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Dear Sir,</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r w:rsidRPr="00A73761">
        <w:rPr>
          <w:rFonts w:ascii="Arial Narrow" w:eastAsia="Times New Roman" w:hAnsi="Arial Narrow" w:cs="Arial"/>
          <w:b/>
          <w:bCs/>
          <w:color w:val="222222"/>
          <w:sz w:val="24"/>
          <w:szCs w:val="24"/>
        </w:rPr>
        <w:t>Re: </w:t>
      </w:r>
      <w:r w:rsidRPr="00A73761">
        <w:rPr>
          <w:rFonts w:ascii="Arial Narrow" w:eastAsia="Times New Roman" w:hAnsi="Arial Narrow" w:cs="Arial"/>
          <w:b/>
          <w:bCs/>
          <w:color w:val="222222"/>
          <w:sz w:val="24"/>
          <w:szCs w:val="24"/>
          <w:u w:val="single"/>
        </w:rPr>
        <w:t>Appointment of Statutory Branch Auditors for the Financial Year 2011-2012.</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We are pleased to inform you that your firm has been appointed as Statutory Branch Auditors for the financial year 2011-2012 for our branch/</w:t>
      </w:r>
      <w:proofErr w:type="spellStart"/>
      <w:r w:rsidRPr="00A73761">
        <w:rPr>
          <w:rFonts w:ascii="Arial Narrow" w:eastAsia="Times New Roman" w:hAnsi="Arial Narrow" w:cs="Arial"/>
          <w:color w:val="222222"/>
          <w:sz w:val="24"/>
          <w:szCs w:val="24"/>
        </w:rPr>
        <w:t>es</w:t>
      </w:r>
      <w:proofErr w:type="spellEnd"/>
      <w:r w:rsidRPr="00A73761">
        <w:rPr>
          <w:rFonts w:ascii="Arial Narrow" w:eastAsia="Times New Roman" w:hAnsi="Arial Narrow" w:cs="Arial"/>
          <w:color w:val="222222"/>
          <w:sz w:val="24"/>
          <w:szCs w:val="24"/>
        </w:rPr>
        <w:t xml:space="preserve"> in Annexure I.  You are further requested to undertake verification of implementation of </w:t>
      </w:r>
      <w:proofErr w:type="spellStart"/>
      <w:r w:rsidRPr="00A73761">
        <w:rPr>
          <w:rFonts w:ascii="Arial Narrow" w:eastAsia="Times New Roman" w:hAnsi="Arial Narrow" w:cs="Arial"/>
          <w:color w:val="222222"/>
          <w:sz w:val="24"/>
          <w:szCs w:val="24"/>
        </w:rPr>
        <w:t>Jilani</w:t>
      </w:r>
      <w:proofErr w:type="spellEnd"/>
      <w:r w:rsidRPr="00A73761">
        <w:rPr>
          <w:rFonts w:ascii="Arial Narrow" w:eastAsia="Times New Roman" w:hAnsi="Arial Narrow" w:cs="Arial"/>
          <w:color w:val="222222"/>
          <w:sz w:val="24"/>
          <w:szCs w:val="24"/>
        </w:rPr>
        <w:t xml:space="preserve"> / </w:t>
      </w:r>
      <w:proofErr w:type="spellStart"/>
      <w:r w:rsidRPr="00A73761">
        <w:rPr>
          <w:rFonts w:ascii="Arial Narrow" w:eastAsia="Times New Roman" w:hAnsi="Arial Narrow" w:cs="Arial"/>
          <w:color w:val="222222"/>
          <w:sz w:val="24"/>
          <w:szCs w:val="24"/>
        </w:rPr>
        <w:t>Ghosh</w:t>
      </w:r>
      <w:proofErr w:type="spellEnd"/>
      <w:r w:rsidRPr="00A73761">
        <w:rPr>
          <w:rFonts w:ascii="Arial Narrow" w:eastAsia="Times New Roman" w:hAnsi="Arial Narrow" w:cs="Arial"/>
          <w:color w:val="222222"/>
          <w:sz w:val="24"/>
          <w:szCs w:val="24"/>
        </w:rPr>
        <w:t xml:space="preserve"> Committee recommendations and issue necessary certificates as directed by RBI.</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Your firm is also appointed as Tax Auditor to conduct Tax Audit u/s 44 (AB) of the Income Tax Act, 1961 of the branches allotted to you for Statutory Audit.</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In this regard, proprietor / all partners of the firm are requested to note that, a firm </w:t>
      </w:r>
      <w:r w:rsidRPr="00A73761">
        <w:rPr>
          <w:rFonts w:ascii="Arial Narrow" w:eastAsia="Times New Roman" w:hAnsi="Arial Narrow" w:cs="Arial"/>
          <w:b/>
          <w:bCs/>
          <w:color w:val="222222"/>
          <w:sz w:val="24"/>
          <w:szCs w:val="24"/>
          <w:u w:val="single"/>
        </w:rPr>
        <w:t>is not eligible to conduct statutory audit of our Bank’s branch/</w:t>
      </w:r>
      <w:proofErr w:type="spellStart"/>
      <w:r w:rsidRPr="00A73761">
        <w:rPr>
          <w:rFonts w:ascii="Arial Narrow" w:eastAsia="Times New Roman" w:hAnsi="Arial Narrow" w:cs="Arial"/>
          <w:b/>
          <w:bCs/>
          <w:color w:val="222222"/>
          <w:sz w:val="24"/>
          <w:szCs w:val="24"/>
          <w:u w:val="single"/>
        </w:rPr>
        <w:t>es</w:t>
      </w:r>
      <w:proofErr w:type="spellEnd"/>
      <w:r w:rsidRPr="00A73761">
        <w:rPr>
          <w:rFonts w:ascii="Arial Narrow" w:eastAsia="Times New Roman" w:hAnsi="Arial Narrow" w:cs="Arial"/>
          <w:b/>
          <w:bCs/>
          <w:color w:val="222222"/>
          <w:sz w:val="24"/>
          <w:szCs w:val="24"/>
          <w:u w:val="single"/>
        </w:rPr>
        <w:t>, </w:t>
      </w:r>
      <w:r w:rsidRPr="00A73761">
        <w:rPr>
          <w:rFonts w:ascii="Arial Narrow" w:eastAsia="Times New Roman" w:hAnsi="Arial Narrow" w:cs="Arial"/>
          <w:color w:val="222222"/>
          <w:sz w:val="24"/>
          <w:szCs w:val="24"/>
        </w:rPr>
        <w:t>if the firm / associate firm / sister concern / proprietor / any one of the partners has undertaken any internal inspection /audit during the year 2011-12 at any of the branches/administrative offices of our Bank. Hence, if any such circumstances prevail, your firm will not be eligible to conduct the proposed Audit. If your firm is not eligible on the above grounds,</w:t>
      </w:r>
      <w:proofErr w:type="gramStart"/>
      <w:r w:rsidRPr="00A73761">
        <w:rPr>
          <w:rFonts w:ascii="Arial Narrow" w:eastAsia="Times New Roman" w:hAnsi="Arial Narrow" w:cs="Arial"/>
          <w:color w:val="222222"/>
          <w:sz w:val="24"/>
          <w:szCs w:val="24"/>
        </w:rPr>
        <w:t>  then</w:t>
      </w:r>
      <w:proofErr w:type="gramEnd"/>
      <w:r w:rsidRPr="00A73761">
        <w:rPr>
          <w:rFonts w:ascii="Arial Narrow" w:eastAsia="Times New Roman" w:hAnsi="Arial Narrow" w:cs="Arial"/>
          <w:color w:val="222222"/>
          <w:sz w:val="24"/>
          <w:szCs w:val="24"/>
        </w:rPr>
        <w:t xml:space="preserve"> please convey the same to us immediately by return fax/by courier without fail.</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In this regard, you are requested to note as under:-</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20" w:line="240" w:lineRule="auto"/>
        <w:ind w:left="72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1)   Confirm that your firm is not having any disqualification on any of the grounds as mentioned u/s 226 of the Companies Act 1956.</w:t>
      </w:r>
    </w:p>
    <w:p w:rsidR="00A73761" w:rsidRPr="00A73761" w:rsidRDefault="00A73761" w:rsidP="00A73761">
      <w:pPr>
        <w:spacing w:before="100" w:beforeAutospacing="1" w:after="100" w:afterAutospacing="1" w:line="240" w:lineRule="auto"/>
        <w:ind w:left="72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2)</w:t>
      </w:r>
      <w:r w:rsidRPr="00A73761">
        <w:rPr>
          <w:rFonts w:ascii="Times New Roman" w:eastAsia="Times New Roman" w:hAnsi="Times New Roman" w:cs="Times New Roman"/>
          <w:color w:val="222222"/>
          <w:sz w:val="14"/>
          <w:szCs w:val="14"/>
        </w:rPr>
        <w:t>      </w:t>
      </w:r>
      <w:r w:rsidRPr="00A73761">
        <w:rPr>
          <w:rFonts w:ascii="Times New Roman" w:eastAsia="Times New Roman" w:hAnsi="Times New Roman" w:cs="Times New Roman"/>
          <w:color w:val="222222"/>
          <w:sz w:val="14"/>
        </w:rPr>
        <w:t> </w:t>
      </w:r>
      <w:r w:rsidRPr="00A73761">
        <w:rPr>
          <w:rFonts w:ascii="Arial Narrow" w:eastAsia="Times New Roman" w:hAnsi="Arial Narrow" w:cs="Arial"/>
          <w:color w:val="222222"/>
          <w:sz w:val="24"/>
          <w:szCs w:val="24"/>
        </w:rPr>
        <w:t>Submit an undertaking at the time of acceptance that audit work would be carried by your own staff and it will not be subcontracted.</w:t>
      </w:r>
    </w:p>
    <w:p w:rsidR="00A73761" w:rsidRPr="00A73761" w:rsidRDefault="00A73761" w:rsidP="00A73761">
      <w:pPr>
        <w:spacing w:before="100" w:beforeAutospacing="1" w:after="100" w:afterAutospacing="1" w:line="240" w:lineRule="auto"/>
        <w:ind w:left="72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3)</w:t>
      </w:r>
      <w:r w:rsidRPr="00A73761">
        <w:rPr>
          <w:rFonts w:ascii="Times New Roman" w:eastAsia="Times New Roman" w:hAnsi="Times New Roman" w:cs="Times New Roman"/>
          <w:color w:val="222222"/>
          <w:sz w:val="14"/>
          <w:szCs w:val="14"/>
        </w:rPr>
        <w:t>      </w:t>
      </w:r>
      <w:r w:rsidRPr="00A73761">
        <w:rPr>
          <w:rFonts w:ascii="Times New Roman" w:eastAsia="Times New Roman" w:hAnsi="Times New Roman" w:cs="Times New Roman"/>
          <w:color w:val="222222"/>
          <w:sz w:val="14"/>
        </w:rPr>
        <w:t> </w:t>
      </w:r>
      <w:r w:rsidRPr="00A73761">
        <w:rPr>
          <w:rFonts w:ascii="Arial Narrow" w:eastAsia="Times New Roman" w:hAnsi="Arial Narrow" w:cs="Arial"/>
          <w:color w:val="222222"/>
          <w:sz w:val="24"/>
          <w:szCs w:val="24"/>
        </w:rPr>
        <w:t>It must be ensured that Audit work is undertaken under the direct supervision of Proprietor/ Partners/ Qualified Assistants. RBI will view any lapse on this account seriously.</w:t>
      </w:r>
    </w:p>
    <w:p w:rsidR="00A73761" w:rsidRPr="00A73761" w:rsidRDefault="00A73761" w:rsidP="00A73761">
      <w:pPr>
        <w:spacing w:before="100" w:beforeAutospacing="1" w:after="100" w:afterAutospacing="1" w:line="240" w:lineRule="auto"/>
        <w:ind w:left="72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4)   Inform any change in the constitution of your firm after 01.01.2011.</w:t>
      </w:r>
    </w:p>
    <w:p w:rsidR="00A73761" w:rsidRPr="00A73761" w:rsidRDefault="00A73761" w:rsidP="00A73761">
      <w:pPr>
        <w:spacing w:before="100" w:beforeAutospacing="1" w:after="100" w:afterAutospacing="1" w:line="240" w:lineRule="auto"/>
        <w:ind w:left="72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5)   Associate firms /sister concerns of the Audit firm are disqualified for internal audit or any other assignment of our Bank when the firm/any of the partners are allotted statutory audit.</w:t>
      </w:r>
    </w:p>
    <w:p w:rsidR="00A73761" w:rsidRPr="00A73761" w:rsidRDefault="00A73761" w:rsidP="00A73761">
      <w:pPr>
        <w:spacing w:before="100" w:beforeAutospacing="1" w:after="100" w:afterAutospacing="1" w:line="240" w:lineRule="auto"/>
        <w:ind w:left="72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lastRenderedPageBreak/>
        <w:t>6)   Reserve Bank of India has also advised that before appointment of the Statutory Branch Auditors, Bank should ensure to get an undertaking as regard to indebtedness as required u/s 226(3)(d) of the Companies Act for firm / any of the proprietors and their spouse/ dependent/ children /wholly or mainly dependent parents/brothers/sisters for any of them, any of the partners/proprietors of the firm or the firm /company in which they are partners /directors are not indebted to Bank. Further declaration as given in Annexure-III should also be given to the effect that none of the partners of the audit firm or their spouse /dependent children/wholly or mainly dependent parents/ brothers/ sisters for any of them or the firm of the company which they are partners /directors have been declared as willful defaulters by any Banks/FIs.</w:t>
      </w:r>
    </w:p>
    <w:p w:rsidR="00A73761" w:rsidRPr="00A73761" w:rsidRDefault="00A73761" w:rsidP="00A73761">
      <w:pPr>
        <w:spacing w:before="100" w:beforeAutospacing="1" w:after="100" w:afterAutospacing="1" w:line="240" w:lineRule="auto"/>
        <w:ind w:left="72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7)   Please note to report simultaneously to the CMD of the Bank and Regional office of RBI at Mumbai for any matter susceptible to be a fraud or fraudulent activity or foul play in any transaction. In cases where the amount of the fraud involved is </w:t>
      </w:r>
      <w:r w:rsidRPr="00A73761">
        <w:rPr>
          <w:rFonts w:ascii="Arial" w:eastAsia="Times New Roman" w:hAnsi="Arial" w:cs="Arial"/>
          <w:color w:val="222222"/>
          <w:sz w:val="24"/>
          <w:szCs w:val="24"/>
        </w:rPr>
        <w:t>`</w:t>
      </w:r>
      <w:r w:rsidRPr="00A73761">
        <w:rPr>
          <w:rFonts w:ascii="Arial Narrow" w:eastAsia="Times New Roman" w:hAnsi="Arial Narrow" w:cs="Arial"/>
          <w:color w:val="222222"/>
          <w:sz w:val="24"/>
          <w:szCs w:val="24"/>
        </w:rPr>
        <w:t xml:space="preserve"> 100 </w:t>
      </w:r>
      <w:proofErr w:type="spellStart"/>
      <w:r w:rsidRPr="00A73761">
        <w:rPr>
          <w:rFonts w:ascii="Arial Narrow" w:eastAsia="Times New Roman" w:hAnsi="Arial Narrow" w:cs="Arial"/>
          <w:color w:val="222222"/>
          <w:sz w:val="24"/>
          <w:szCs w:val="24"/>
        </w:rPr>
        <w:t>Lakhs</w:t>
      </w:r>
      <w:proofErr w:type="spellEnd"/>
      <w:r w:rsidRPr="00A73761">
        <w:rPr>
          <w:rFonts w:ascii="Arial Narrow" w:eastAsia="Times New Roman" w:hAnsi="Arial Narrow" w:cs="Arial"/>
          <w:color w:val="222222"/>
          <w:sz w:val="24"/>
          <w:szCs w:val="24"/>
        </w:rPr>
        <w:t xml:space="preserve"> or more, auditors should report such instances directly to Central Office, </w:t>
      </w:r>
      <w:r w:rsidRPr="00A73761">
        <w:rPr>
          <w:rFonts w:ascii="Arial Narrow" w:eastAsia="Times New Roman" w:hAnsi="Arial Narrow" w:cs="Arial"/>
          <w:caps/>
          <w:color w:val="222222"/>
          <w:sz w:val="24"/>
          <w:szCs w:val="24"/>
        </w:rPr>
        <w:t>D</w:t>
      </w:r>
      <w:r w:rsidRPr="00A73761">
        <w:rPr>
          <w:rFonts w:ascii="Arial Narrow" w:eastAsia="Times New Roman" w:hAnsi="Arial Narrow" w:cs="Arial"/>
          <w:color w:val="222222"/>
          <w:sz w:val="24"/>
          <w:szCs w:val="24"/>
        </w:rPr>
        <w:t>epartment of Banking Supervision Reserve Bank of India, Mumbai.</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u w:val="single"/>
        </w:rPr>
        <w:t xml:space="preserve">RBI has advised that there should not be any undue delay in commencement/ Completion of the audit, </w:t>
      </w:r>
      <w:proofErr w:type="spellStart"/>
      <w:r w:rsidRPr="00A73761">
        <w:rPr>
          <w:rFonts w:ascii="Arial Narrow" w:eastAsia="Times New Roman" w:hAnsi="Arial Narrow" w:cs="Arial"/>
          <w:color w:val="222222"/>
          <w:sz w:val="24"/>
          <w:szCs w:val="24"/>
          <w:u w:val="single"/>
        </w:rPr>
        <w:t>finalisation</w:t>
      </w:r>
      <w:proofErr w:type="spellEnd"/>
      <w:r w:rsidRPr="00A73761">
        <w:rPr>
          <w:rFonts w:ascii="Arial Narrow" w:eastAsia="Times New Roman" w:hAnsi="Arial Narrow" w:cs="Arial"/>
          <w:color w:val="222222"/>
          <w:sz w:val="24"/>
          <w:szCs w:val="24"/>
          <w:u w:val="single"/>
        </w:rPr>
        <w:t xml:space="preserve"> of MOC and submission</w:t>
      </w:r>
      <w:r w:rsidRPr="00A73761">
        <w:rPr>
          <w:rFonts w:ascii="Arial Narrow" w:eastAsia="Times New Roman" w:hAnsi="Arial Narrow" w:cs="Arial"/>
          <w:color w:val="222222"/>
          <w:sz w:val="24"/>
          <w:szCs w:val="24"/>
        </w:rPr>
        <w:t> </w:t>
      </w:r>
      <w:r w:rsidRPr="00A73761">
        <w:rPr>
          <w:rFonts w:ascii="Arial Narrow" w:eastAsia="Times New Roman" w:hAnsi="Arial Narrow" w:cs="Arial"/>
          <w:color w:val="222222"/>
          <w:sz w:val="24"/>
          <w:szCs w:val="24"/>
          <w:u w:val="single"/>
        </w:rPr>
        <w:t xml:space="preserve">of the audit report so as ensure that schedule of </w:t>
      </w:r>
      <w:proofErr w:type="spellStart"/>
      <w:r w:rsidRPr="00A73761">
        <w:rPr>
          <w:rFonts w:ascii="Arial Narrow" w:eastAsia="Times New Roman" w:hAnsi="Arial Narrow" w:cs="Arial"/>
          <w:color w:val="222222"/>
          <w:sz w:val="24"/>
          <w:szCs w:val="24"/>
          <w:u w:val="single"/>
        </w:rPr>
        <w:t>finalisation</w:t>
      </w:r>
      <w:proofErr w:type="spellEnd"/>
      <w:r w:rsidRPr="00A73761">
        <w:rPr>
          <w:rFonts w:ascii="Arial Narrow" w:eastAsia="Times New Roman" w:hAnsi="Arial Narrow" w:cs="Arial"/>
          <w:color w:val="222222"/>
          <w:sz w:val="24"/>
          <w:szCs w:val="24"/>
          <w:u w:val="single"/>
        </w:rPr>
        <w:t xml:space="preserve"> of Bank’s accounts at Head office is maintained.</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Depending upon the number of branches allotted to your firm, please depute more than one team to the branches for timely completion of Audit.</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Our Bank’s shares/Bonds are listed on NSE/BSE and as per listing agreement.  Bank is required to comply with various disclosure norms and for that purpose, Branch Auditors are required to verify and certify certain details as given in Audit Booklet and our Annual Closing Circular.</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Reserve Bank of India has prescribed various disclosures for the Bank's Financial Accounts i.e. Capital Adequacy, Significant Accounting Policy, Various Ratios, Disclosure regarding Movement of NPA, Asset Liability Maturity Pattern in rupee as well as foreign currency, Exposure to Sensitive Sectors, Segment Reporting, Classification of Assets &amp; Provision thereof, etc. For this purpose various data are required, which will enable the Bank as well as the Statutory Central Auditors to certify the correctness of the information. You are requested to certify the additional information given in the Certificates and Disclosure Booklet and D2K statement. Age wise classification of Other Assets, entry wise details of Suspense Payment etc are also to be certified for provisioning purpose.</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lastRenderedPageBreak/>
        <w:t>As advised by Reserve Bank of India, we draw attention of Statutory Branch Auditors to certain points as under, which may please be noted: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ind w:left="864"/>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w:t>
      </w:r>
      <w:proofErr w:type="spellStart"/>
      <w:r w:rsidRPr="00A73761">
        <w:rPr>
          <w:rFonts w:ascii="Arial Narrow" w:eastAsia="Times New Roman" w:hAnsi="Arial Narrow" w:cs="Arial"/>
          <w:color w:val="222222"/>
          <w:sz w:val="24"/>
          <w:szCs w:val="24"/>
        </w:rPr>
        <w:t>i</w:t>
      </w:r>
      <w:proofErr w:type="spellEnd"/>
      <w:r w:rsidRPr="00A73761">
        <w:rPr>
          <w:rFonts w:ascii="Arial Narrow" w:eastAsia="Times New Roman" w:hAnsi="Arial Narrow" w:cs="Arial"/>
          <w:color w:val="222222"/>
          <w:sz w:val="24"/>
          <w:szCs w:val="24"/>
        </w:rPr>
        <w:t>)        Many times the expenses under HA/TA bills that are reimbursed to audit firms are far in excess of the total audit fee paid. Hence with a view to curtail expenses, it is desired that hence forth audit firms should endeavor to keep the expenditure at minimum level. It may also be noted that it will be necessary for you to submit your claims for actual expenses incurred for traveling, halting etc. for conducting audit work, duly supported by bills/vouchers/Cash memo etc, wherever required. Any wrong/excess billing, claim etc. will be viewed seriously by RBI.</w:t>
      </w:r>
    </w:p>
    <w:p w:rsidR="00A73761" w:rsidRPr="00A73761" w:rsidRDefault="00A73761" w:rsidP="00A73761">
      <w:pPr>
        <w:spacing w:before="100" w:beforeAutospacing="1" w:after="100" w:afterAutospacing="1" w:line="240" w:lineRule="auto"/>
        <w:ind w:left="216"/>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p w:rsidR="00A73761" w:rsidRPr="00A73761" w:rsidRDefault="00A73761" w:rsidP="00A73761">
      <w:pPr>
        <w:spacing w:before="100" w:beforeAutospacing="1" w:after="100" w:afterAutospacing="1" w:line="240" w:lineRule="auto"/>
        <w:ind w:left="864"/>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xml:space="preserve">(ii)        </w:t>
      </w:r>
      <w:proofErr w:type="spellStart"/>
      <w:r w:rsidRPr="00A73761">
        <w:rPr>
          <w:rFonts w:ascii="Arial Narrow" w:eastAsia="Times New Roman" w:hAnsi="Arial Narrow" w:cs="Arial"/>
          <w:color w:val="222222"/>
          <w:sz w:val="24"/>
          <w:szCs w:val="24"/>
        </w:rPr>
        <w:t>Some times</w:t>
      </w:r>
      <w:proofErr w:type="spellEnd"/>
      <w:r w:rsidRPr="00A73761">
        <w:rPr>
          <w:rFonts w:ascii="Arial Narrow" w:eastAsia="Times New Roman" w:hAnsi="Arial Narrow" w:cs="Arial"/>
          <w:color w:val="222222"/>
          <w:sz w:val="24"/>
          <w:szCs w:val="24"/>
        </w:rPr>
        <w:t xml:space="preserve">, few of the audit firms submit bills for lodging charges far in excess of eligibility and quite higher to the tariff charges levied by concerned hotels, which is not </w:t>
      </w:r>
      <w:proofErr w:type="gramStart"/>
      <w:r w:rsidRPr="00A73761">
        <w:rPr>
          <w:rFonts w:ascii="Arial Narrow" w:eastAsia="Times New Roman" w:hAnsi="Arial Narrow" w:cs="Arial"/>
          <w:color w:val="222222"/>
          <w:sz w:val="24"/>
          <w:szCs w:val="24"/>
        </w:rPr>
        <w:t>desirable/acceptable</w:t>
      </w:r>
      <w:proofErr w:type="gramEnd"/>
      <w:r w:rsidRPr="00A73761">
        <w:rPr>
          <w:rFonts w:ascii="Arial Narrow" w:eastAsia="Times New Roman" w:hAnsi="Arial Narrow" w:cs="Arial"/>
          <w:color w:val="222222"/>
          <w:sz w:val="24"/>
          <w:szCs w:val="24"/>
        </w:rPr>
        <w:t>. </w:t>
      </w:r>
      <w:r w:rsidRPr="00A73761">
        <w:rPr>
          <w:rFonts w:ascii="Arial Narrow" w:eastAsia="Times New Roman" w:hAnsi="Arial Narrow" w:cs="Arial"/>
          <w:color w:val="222222"/>
          <w:sz w:val="24"/>
          <w:szCs w:val="24"/>
          <w:u w:val="single"/>
        </w:rPr>
        <w:t>Use of Taxi should be need based and in case it is required, only non-AC taxi should be hired</w:t>
      </w:r>
      <w:r w:rsidRPr="00A73761">
        <w:rPr>
          <w:rFonts w:ascii="Arial Narrow" w:eastAsia="Times New Roman" w:hAnsi="Arial Narrow" w:cs="Arial"/>
          <w:color w:val="222222"/>
          <w:sz w:val="24"/>
          <w:szCs w:val="24"/>
        </w:rPr>
        <w:t>.</w:t>
      </w:r>
    </w:p>
    <w:p w:rsidR="00A73761" w:rsidRPr="00A73761" w:rsidRDefault="00A73761" w:rsidP="00A73761">
      <w:pPr>
        <w:spacing w:before="100" w:beforeAutospacing="1" w:after="100" w:afterAutospacing="1" w:line="240" w:lineRule="auto"/>
        <w:ind w:left="216"/>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p w:rsidR="00A73761" w:rsidRPr="00A73761" w:rsidRDefault="00A73761" w:rsidP="00A73761">
      <w:pPr>
        <w:spacing w:before="100" w:beforeAutospacing="1" w:after="100" w:afterAutospacing="1" w:line="240" w:lineRule="auto"/>
        <w:ind w:left="864"/>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(iii)       Sometimes, audit  team of large size comprising of Audit Assistants/ Article Clerks/partners of the firm are being deployed for the purpose of Statutory Audit compared to small size of branch which not only increases the cost of audit but also delays the completion of audit work. Hence, please </w:t>
      </w:r>
      <w:r w:rsidRPr="00A73761">
        <w:rPr>
          <w:rFonts w:ascii="Arial Narrow" w:eastAsia="Times New Roman" w:hAnsi="Arial Narrow" w:cs="Arial"/>
          <w:color w:val="222222"/>
          <w:sz w:val="24"/>
          <w:szCs w:val="24"/>
          <w:u w:val="single"/>
        </w:rPr>
        <w:t>constitute the Audit team keeping in view the volume of work at the branch under audit.</w:t>
      </w:r>
      <w:r w:rsidRPr="00A73761">
        <w:rPr>
          <w:rFonts w:ascii="Arial Narrow" w:eastAsia="Times New Roman" w:hAnsi="Arial Narrow" w:cs="Arial"/>
          <w:color w:val="222222"/>
          <w:sz w:val="24"/>
          <w:szCs w:val="24"/>
        </w:rPr>
        <w:t> Please also ensure that audit is completed expeditiously well within time.</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p w:rsidR="00A73761" w:rsidRPr="00A73761" w:rsidRDefault="00A73761" w:rsidP="00A73761">
      <w:pPr>
        <w:spacing w:before="100" w:beforeAutospacing="1" w:after="100" w:afterAutospacing="1" w:line="240" w:lineRule="auto"/>
        <w:ind w:left="864"/>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(iv)       All Audit requirement including all data, Audit Report, LFAR, Tax Audit Report, other reports, etc. must be submitted simultaneously in same visit and no separate traveling allowance/Halting allowance etc is payable for the same.</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xml:space="preserve">You are requested to observe the following time schedule for commencement and completion of Audit work and submission of relative returns/ reports, as per plan of audit, </w:t>
      </w:r>
      <w:proofErr w:type="spellStart"/>
      <w:r w:rsidRPr="00A73761">
        <w:rPr>
          <w:rFonts w:ascii="Arial Narrow" w:eastAsia="Times New Roman" w:hAnsi="Arial Narrow" w:cs="Arial"/>
          <w:color w:val="222222"/>
          <w:sz w:val="24"/>
          <w:szCs w:val="24"/>
        </w:rPr>
        <w:t>finalised</w:t>
      </w:r>
      <w:proofErr w:type="spellEnd"/>
      <w:r w:rsidRPr="00A73761">
        <w:rPr>
          <w:rFonts w:ascii="Arial Narrow" w:eastAsia="Times New Roman" w:hAnsi="Arial Narrow" w:cs="Arial"/>
          <w:color w:val="222222"/>
          <w:sz w:val="24"/>
          <w:szCs w:val="24"/>
        </w:rPr>
        <w:t xml:space="preserve"> by the Bank in consultation with Statutory Central Auditors:</w:t>
      </w:r>
    </w:p>
    <w:p w:rsidR="00A73761" w:rsidRPr="00A73761" w:rsidRDefault="00A73761" w:rsidP="00A73761">
      <w:pPr>
        <w:spacing w:before="100" w:beforeAutospacing="1" w:after="100" w:afterAutospacing="1" w:line="240" w:lineRule="auto"/>
        <w:rPr>
          <w:rFonts w:ascii="Arial" w:eastAsia="Times New Roman" w:hAnsi="Arial" w:cs="Arial"/>
          <w:color w:val="222222"/>
          <w:sz w:val="16"/>
          <w:szCs w:val="16"/>
        </w:rPr>
      </w:pPr>
      <w:r w:rsidRPr="00A73761">
        <w:rPr>
          <w:rFonts w:ascii="Arial" w:eastAsia="Times New Roman" w:hAnsi="Arial" w:cs="Arial"/>
          <w:color w:val="222222"/>
          <w:sz w:val="16"/>
          <w:szCs w:val="16"/>
        </w:rPr>
        <w:t> </w:t>
      </w:r>
    </w:p>
    <w:p w:rsidR="00A73761" w:rsidRPr="00A73761" w:rsidRDefault="00A73761" w:rsidP="00A73761">
      <w:pPr>
        <w:spacing w:before="100" w:beforeAutospacing="1" w:after="100" w:afterAutospacing="1" w:line="240" w:lineRule="auto"/>
        <w:rPr>
          <w:rFonts w:ascii="Arial" w:eastAsia="Times New Roman" w:hAnsi="Arial" w:cs="Arial"/>
          <w:color w:val="222222"/>
          <w:sz w:val="16"/>
          <w:szCs w:val="16"/>
        </w:rPr>
      </w:pPr>
      <w:r w:rsidRPr="00A73761">
        <w:rPr>
          <w:rFonts w:ascii="Arial" w:eastAsia="Times New Roman" w:hAnsi="Arial" w:cs="Arial"/>
          <w:color w:val="222222"/>
          <w:sz w:val="16"/>
          <w:szCs w:val="16"/>
        </w:rPr>
        <w:t> </w:t>
      </w:r>
    </w:p>
    <w:tbl>
      <w:tblPr>
        <w:tblW w:w="0" w:type="auto"/>
        <w:tblInd w:w="108" w:type="dxa"/>
        <w:tblCellMar>
          <w:left w:w="0" w:type="dxa"/>
          <w:right w:w="0" w:type="dxa"/>
        </w:tblCellMar>
        <w:tblLook w:val="04A0"/>
      </w:tblPr>
      <w:tblGrid>
        <w:gridCol w:w="3470"/>
        <w:gridCol w:w="4895"/>
      </w:tblGrid>
      <w:tr w:rsidR="00A73761" w:rsidRPr="00A73761" w:rsidTr="00A73761">
        <w:tc>
          <w:tcPr>
            <w:tcW w:w="34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ind w:left="180"/>
              <w:jc w:val="both"/>
              <w:rPr>
                <w:rFonts w:ascii="Arial" w:eastAsia="Times New Roman" w:hAnsi="Arial" w:cs="Arial"/>
                <w:sz w:val="24"/>
                <w:szCs w:val="24"/>
              </w:rPr>
            </w:pPr>
            <w:r w:rsidRPr="00A73761">
              <w:rPr>
                <w:rFonts w:ascii="Arial" w:eastAsia="Times New Roman" w:hAnsi="Arial" w:cs="Arial"/>
                <w:sz w:val="24"/>
                <w:szCs w:val="24"/>
              </w:rPr>
              <w:t> </w:t>
            </w:r>
          </w:p>
          <w:p w:rsidR="00A73761" w:rsidRPr="00A73761" w:rsidRDefault="00A73761" w:rsidP="00A73761">
            <w:pPr>
              <w:spacing w:before="100" w:beforeAutospacing="1" w:after="100" w:afterAutospacing="1" w:line="240" w:lineRule="auto"/>
              <w:ind w:left="180"/>
              <w:jc w:val="both"/>
              <w:rPr>
                <w:rFonts w:ascii="Arial" w:eastAsia="Times New Roman" w:hAnsi="Arial" w:cs="Arial"/>
                <w:sz w:val="24"/>
                <w:szCs w:val="24"/>
              </w:rPr>
            </w:pPr>
            <w:r w:rsidRPr="00A73761">
              <w:rPr>
                <w:rFonts w:ascii="Arial Narrow" w:eastAsia="Times New Roman" w:hAnsi="Arial Narrow" w:cs="Arial"/>
                <w:sz w:val="24"/>
                <w:szCs w:val="24"/>
              </w:rPr>
              <w:t>1.Commencement of Audit:</w:t>
            </w:r>
          </w:p>
          <w:p w:rsidR="00A73761" w:rsidRPr="00A73761" w:rsidRDefault="00A73761" w:rsidP="00A73761">
            <w:pPr>
              <w:spacing w:before="100" w:beforeAutospacing="1" w:after="100" w:afterAutospacing="1" w:line="240" w:lineRule="auto"/>
              <w:ind w:left="180"/>
              <w:jc w:val="both"/>
              <w:rPr>
                <w:rFonts w:ascii="Arial" w:eastAsia="Times New Roman" w:hAnsi="Arial" w:cs="Arial"/>
                <w:sz w:val="24"/>
                <w:szCs w:val="24"/>
              </w:rPr>
            </w:pPr>
            <w:r w:rsidRPr="00A73761">
              <w:rPr>
                <w:rFonts w:ascii="Arial" w:eastAsia="Times New Roman" w:hAnsi="Arial" w:cs="Arial"/>
                <w:sz w:val="24"/>
                <w:szCs w:val="24"/>
              </w:rPr>
              <w:lastRenderedPageBreak/>
              <w:t> </w:t>
            </w:r>
          </w:p>
        </w:tc>
        <w:tc>
          <w:tcPr>
            <w:tcW w:w="4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after="0" w:line="240" w:lineRule="auto"/>
              <w:jc w:val="both"/>
              <w:rPr>
                <w:rFonts w:ascii="Times New Roman" w:eastAsia="Times New Roman" w:hAnsi="Times New Roman" w:cs="Times New Roman"/>
                <w:sz w:val="24"/>
                <w:szCs w:val="24"/>
              </w:rPr>
            </w:pPr>
            <w:r w:rsidRPr="00A73761">
              <w:rPr>
                <w:rFonts w:ascii="Times New Roman" w:eastAsia="Times New Roman" w:hAnsi="Times New Roman" w:cs="Times New Roman"/>
                <w:sz w:val="24"/>
                <w:szCs w:val="24"/>
              </w:rPr>
              <w:lastRenderedPageBreak/>
              <w:t> </w:t>
            </w:r>
          </w:p>
          <w:p w:rsidR="00A73761" w:rsidRPr="00A73761" w:rsidRDefault="00A73761" w:rsidP="00A73761">
            <w:pPr>
              <w:spacing w:before="100" w:beforeAutospacing="1" w:after="100" w:afterAutospacing="1" w:line="240" w:lineRule="auto"/>
              <w:ind w:left="72"/>
              <w:jc w:val="both"/>
              <w:rPr>
                <w:rFonts w:ascii="Arial" w:eastAsia="Times New Roman" w:hAnsi="Arial" w:cs="Arial"/>
                <w:sz w:val="24"/>
                <w:szCs w:val="24"/>
              </w:rPr>
            </w:pPr>
            <w:r w:rsidRPr="00A73761">
              <w:rPr>
                <w:rFonts w:ascii="Arial Narrow" w:eastAsia="Times New Roman" w:hAnsi="Arial Narrow" w:cs="Arial"/>
                <w:sz w:val="24"/>
                <w:szCs w:val="24"/>
              </w:rPr>
              <w:t>On or before 4th April 2012 for Branches</w:t>
            </w:r>
          </w:p>
        </w:tc>
      </w:tr>
      <w:tr w:rsidR="00A73761" w:rsidRPr="00A73761" w:rsidTr="00A73761">
        <w:tc>
          <w:tcPr>
            <w:tcW w:w="34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ind w:left="180"/>
              <w:jc w:val="both"/>
              <w:rPr>
                <w:rFonts w:ascii="Arial" w:eastAsia="Times New Roman" w:hAnsi="Arial" w:cs="Arial"/>
                <w:sz w:val="24"/>
                <w:szCs w:val="24"/>
              </w:rPr>
            </w:pPr>
            <w:r w:rsidRPr="00A73761">
              <w:rPr>
                <w:rFonts w:ascii="Arial" w:eastAsia="Times New Roman" w:hAnsi="Arial" w:cs="Arial"/>
                <w:sz w:val="24"/>
                <w:szCs w:val="24"/>
              </w:rPr>
              <w:lastRenderedPageBreak/>
              <w:t> </w:t>
            </w:r>
          </w:p>
          <w:p w:rsidR="00A73761" w:rsidRPr="00A73761" w:rsidRDefault="00A73761" w:rsidP="00A73761">
            <w:pPr>
              <w:spacing w:before="100" w:beforeAutospacing="1" w:after="100" w:afterAutospacing="1" w:line="240" w:lineRule="auto"/>
              <w:ind w:left="180"/>
              <w:jc w:val="both"/>
              <w:rPr>
                <w:rFonts w:ascii="Arial" w:eastAsia="Times New Roman" w:hAnsi="Arial" w:cs="Arial"/>
                <w:sz w:val="24"/>
                <w:szCs w:val="24"/>
              </w:rPr>
            </w:pPr>
            <w:r w:rsidRPr="00A73761">
              <w:rPr>
                <w:rFonts w:ascii="Arial Narrow" w:eastAsia="Times New Roman" w:hAnsi="Arial Narrow" w:cs="Arial"/>
                <w:sz w:val="24"/>
                <w:szCs w:val="24"/>
              </w:rPr>
              <w:t>2. Submission of all Reports (LFAR/ Tax Audit/ Audit Booklet) to </w:t>
            </w:r>
            <w:r w:rsidRPr="00A73761">
              <w:rPr>
                <w:rFonts w:ascii="Arial Narrow" w:eastAsia="Times New Roman" w:hAnsi="Arial Narrow" w:cs="Arial"/>
                <w:b/>
                <w:bCs/>
                <w:sz w:val="24"/>
                <w:szCs w:val="24"/>
              </w:rPr>
              <w:t>respective Regional Offices/ Branches</w:t>
            </w:r>
          </w:p>
          <w:p w:rsidR="00A73761" w:rsidRPr="00A73761" w:rsidRDefault="00A73761" w:rsidP="00A73761">
            <w:pPr>
              <w:spacing w:before="100" w:beforeAutospacing="1" w:after="100" w:afterAutospacing="1" w:line="240" w:lineRule="auto"/>
              <w:ind w:left="180"/>
              <w:jc w:val="both"/>
              <w:rPr>
                <w:rFonts w:ascii="Arial" w:eastAsia="Times New Roman" w:hAnsi="Arial" w:cs="Arial"/>
                <w:sz w:val="24"/>
                <w:szCs w:val="24"/>
              </w:rPr>
            </w:pPr>
            <w:r w:rsidRPr="00A73761">
              <w:rPr>
                <w:rFonts w:ascii="Arial" w:eastAsia="Times New Roman" w:hAnsi="Arial" w:cs="Arial"/>
                <w:sz w:val="24"/>
                <w:szCs w:val="24"/>
              </w:rPr>
              <w:t> </w:t>
            </w:r>
          </w:p>
        </w:tc>
        <w:tc>
          <w:tcPr>
            <w:tcW w:w="489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after="0" w:line="240" w:lineRule="auto"/>
              <w:jc w:val="both"/>
              <w:rPr>
                <w:rFonts w:ascii="Times New Roman" w:eastAsia="Times New Roman" w:hAnsi="Times New Roman" w:cs="Times New Roman"/>
                <w:sz w:val="24"/>
                <w:szCs w:val="24"/>
              </w:rPr>
            </w:pPr>
            <w:r w:rsidRPr="00A73761">
              <w:rPr>
                <w:rFonts w:ascii="Times New Roman" w:eastAsia="Times New Roman" w:hAnsi="Times New Roman" w:cs="Times New Roman"/>
                <w:sz w:val="24"/>
                <w:szCs w:val="24"/>
              </w:rPr>
              <w:t> </w:t>
            </w:r>
          </w:p>
          <w:p w:rsidR="00A73761" w:rsidRPr="00A73761" w:rsidRDefault="00A73761" w:rsidP="00A73761">
            <w:pPr>
              <w:spacing w:before="100" w:beforeAutospacing="1" w:after="100" w:afterAutospacing="1" w:line="240" w:lineRule="auto"/>
              <w:ind w:left="72"/>
              <w:jc w:val="both"/>
              <w:rPr>
                <w:rFonts w:ascii="Arial" w:eastAsia="Times New Roman" w:hAnsi="Arial" w:cs="Arial"/>
                <w:sz w:val="24"/>
                <w:szCs w:val="24"/>
              </w:rPr>
            </w:pPr>
            <w:r w:rsidRPr="00A73761">
              <w:rPr>
                <w:rFonts w:ascii="Arial Narrow" w:eastAsia="Times New Roman" w:hAnsi="Arial Narrow" w:cs="Arial"/>
                <w:sz w:val="24"/>
                <w:szCs w:val="24"/>
              </w:rPr>
              <w:t>By 13th April 2012 positively.</w:t>
            </w:r>
          </w:p>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(Please send report of each Branch on completion.</w:t>
            </w:r>
          </w:p>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There is no need to wait for completion of audit at all the other branches allotted to your firm).</w:t>
            </w:r>
          </w:p>
        </w:tc>
      </w:tr>
    </w:tbl>
    <w:p w:rsidR="00A73761" w:rsidRPr="00A73761" w:rsidRDefault="00A73761" w:rsidP="00A73761">
      <w:pPr>
        <w:spacing w:after="0" w:line="240" w:lineRule="auto"/>
        <w:rPr>
          <w:rFonts w:ascii="Times New Roman" w:eastAsia="Times New Roman" w:hAnsi="Times New Roman" w:cs="Times New Roman"/>
          <w:color w:val="222222"/>
          <w:sz w:val="24"/>
          <w:szCs w:val="24"/>
        </w:rPr>
      </w:pPr>
      <w:r w:rsidRPr="00A73761">
        <w:rPr>
          <w:rFonts w:ascii="Times New Roman" w:eastAsia="Times New Roman" w:hAnsi="Times New Roman" w:cs="Times New Roman"/>
          <w:color w:val="222222"/>
          <w:sz w:val="20"/>
          <w:szCs w:val="20"/>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You are requested to please convey immediately your acceptance of this offer by E-Mail/Fax (format as under) followed by confirmation by fastest post/courier </w:t>
      </w:r>
      <w:r w:rsidRPr="00A73761">
        <w:rPr>
          <w:rFonts w:ascii="Arial Narrow" w:eastAsia="Times New Roman" w:hAnsi="Arial Narrow" w:cs="Arial"/>
          <w:b/>
          <w:bCs/>
          <w:color w:val="222222"/>
          <w:sz w:val="24"/>
          <w:szCs w:val="24"/>
          <w:u w:val="single"/>
        </w:rPr>
        <w:t>to the concerned Regional Manager whose</w:t>
      </w:r>
      <w:r w:rsidRPr="00A73761">
        <w:rPr>
          <w:rFonts w:ascii="Arial Narrow" w:eastAsia="Times New Roman" w:hAnsi="Arial Narrow" w:cs="Arial"/>
          <w:color w:val="222222"/>
          <w:sz w:val="24"/>
          <w:szCs w:val="24"/>
        </w:rPr>
        <w:t> address is given in Annexure-I. If we do not receive confirmation by </w:t>
      </w:r>
      <w:r w:rsidRPr="00A73761">
        <w:rPr>
          <w:rFonts w:ascii="Arial Narrow" w:eastAsia="Times New Roman" w:hAnsi="Arial Narrow" w:cs="Arial"/>
          <w:b/>
          <w:bCs/>
          <w:color w:val="222222"/>
          <w:sz w:val="24"/>
          <w:szCs w:val="24"/>
        </w:rPr>
        <w:t>03.04.2012 evening</w:t>
      </w:r>
      <w:r w:rsidRPr="00A73761">
        <w:rPr>
          <w:rFonts w:ascii="Arial Narrow" w:eastAsia="Times New Roman" w:hAnsi="Arial Narrow" w:cs="Arial"/>
          <w:color w:val="222222"/>
          <w:sz w:val="24"/>
          <w:szCs w:val="24"/>
        </w:rPr>
        <w:t>, Bank will treat that you have not accepted assignment and Bank may allot it to other eligible Auditors.</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tbl>
      <w:tblPr>
        <w:tblW w:w="0" w:type="auto"/>
        <w:tblCellMar>
          <w:left w:w="0" w:type="dxa"/>
          <w:right w:w="0" w:type="dxa"/>
        </w:tblCellMar>
        <w:tblLook w:val="04A0"/>
      </w:tblPr>
      <w:tblGrid>
        <w:gridCol w:w="9576"/>
      </w:tblGrid>
      <w:tr w:rsidR="00A73761" w:rsidRPr="00A73761" w:rsidTr="00A73761">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center"/>
              <w:rPr>
                <w:rFonts w:ascii="Arial" w:eastAsia="Times New Roman" w:hAnsi="Arial" w:cs="Arial"/>
                <w:sz w:val="24"/>
                <w:szCs w:val="24"/>
              </w:rPr>
            </w:pPr>
            <w:r w:rsidRPr="00A73761">
              <w:rPr>
                <w:rFonts w:ascii="Arial Narrow" w:eastAsia="Times New Roman" w:hAnsi="Arial Narrow" w:cs="Arial"/>
                <w:sz w:val="24"/>
                <w:szCs w:val="24"/>
                <w:u w:val="single"/>
              </w:rPr>
              <w:t>E-mail / FAX format for Acceptance</w:t>
            </w:r>
          </w:p>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 xml:space="preserve">“Reference to your letter </w:t>
            </w:r>
            <w:proofErr w:type="spellStart"/>
            <w:r w:rsidRPr="00A73761">
              <w:rPr>
                <w:rFonts w:ascii="Arial Narrow" w:eastAsia="Times New Roman" w:hAnsi="Arial Narrow" w:cs="Arial"/>
                <w:sz w:val="24"/>
                <w:szCs w:val="24"/>
              </w:rPr>
              <w:t>No</w:t>
            </w:r>
            <w:proofErr w:type="gramStart"/>
            <w:r w:rsidRPr="00A73761">
              <w:rPr>
                <w:rFonts w:ascii="Arial Narrow" w:eastAsia="Times New Roman" w:hAnsi="Arial Narrow" w:cs="Arial"/>
                <w:sz w:val="24"/>
                <w:szCs w:val="24"/>
              </w:rPr>
              <w:t>:HO</w:t>
            </w:r>
            <w:proofErr w:type="spellEnd"/>
            <w:proofErr w:type="gramEnd"/>
            <w:r w:rsidRPr="00A73761">
              <w:rPr>
                <w:rFonts w:ascii="Arial Narrow" w:eastAsia="Times New Roman" w:hAnsi="Arial Narrow" w:cs="Arial"/>
                <w:sz w:val="24"/>
                <w:szCs w:val="24"/>
              </w:rPr>
              <w:t>/Accts/ &lt;UCN No&gt;/2012. M/s. </w:t>
            </w:r>
            <w:r w:rsidRPr="00A73761">
              <w:rPr>
                <w:rFonts w:ascii="Arial Narrow" w:eastAsia="Times New Roman" w:hAnsi="Arial Narrow" w:cs="Arial"/>
                <w:sz w:val="24"/>
                <w:szCs w:val="24"/>
                <w:u w:val="single"/>
              </w:rPr>
              <w:t> _________</w:t>
            </w:r>
            <w:r w:rsidRPr="00A73761">
              <w:rPr>
                <w:rFonts w:ascii="Arial Narrow" w:eastAsia="Times New Roman" w:hAnsi="Arial Narrow" w:cs="Arial"/>
                <w:sz w:val="24"/>
                <w:szCs w:val="24"/>
              </w:rPr>
              <w:t>, Chartered Accountants (Audit Firm) is eligible to accept the </w:t>
            </w:r>
            <w:r w:rsidRPr="00A73761">
              <w:rPr>
                <w:rFonts w:ascii="Arial Narrow" w:eastAsia="Times New Roman" w:hAnsi="Arial Narrow" w:cs="Arial"/>
                <w:b/>
                <w:bCs/>
                <w:sz w:val="24"/>
                <w:szCs w:val="24"/>
              </w:rPr>
              <w:t>Audit of ____   branch/Branches of Dena Bank and the same is accepted.</w:t>
            </w:r>
          </w:p>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b/>
                <w:bCs/>
                <w:sz w:val="24"/>
                <w:szCs w:val="24"/>
              </w:rPr>
              <w:t>Our contact No. is ________________________"</w:t>
            </w:r>
          </w:p>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 </w:t>
            </w:r>
          </w:p>
        </w:tc>
      </w:tr>
    </w:tbl>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b/>
          <w:bCs/>
          <w:i/>
          <w:iCs/>
          <w:color w:val="222222"/>
          <w:sz w:val="24"/>
          <w:szCs w:val="24"/>
          <w:u w:val="single"/>
        </w:rPr>
        <w:t>The acceptance should be further confirmed by a letter immediately as per Proforma enclosed (Annexure-III) to be sent to concerned Regional Office of Bank per return post.</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xml:space="preserve">In case, you are not able to accept the offer for Audit of the aforesaid branches, please inform immediately by fax (022-22664200). The e-mail ids for this purpose are as </w:t>
      </w:r>
      <w:proofErr w:type="gramStart"/>
      <w:r w:rsidRPr="00A73761">
        <w:rPr>
          <w:rFonts w:ascii="Arial Narrow" w:eastAsia="Times New Roman" w:hAnsi="Arial Narrow" w:cs="Arial"/>
          <w:color w:val="222222"/>
          <w:sz w:val="24"/>
          <w:szCs w:val="24"/>
        </w:rPr>
        <w:t>under :</w:t>
      </w:r>
      <w:proofErr w:type="gramEnd"/>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ind w:left="3060"/>
        <w:jc w:val="both"/>
        <w:rPr>
          <w:rFonts w:ascii="Arial" w:eastAsia="Times New Roman" w:hAnsi="Arial" w:cs="Arial"/>
          <w:color w:val="222222"/>
          <w:sz w:val="16"/>
          <w:szCs w:val="16"/>
        </w:rPr>
      </w:pPr>
      <w:proofErr w:type="gramStart"/>
      <w:r w:rsidRPr="00A73761">
        <w:rPr>
          <w:rFonts w:ascii="Arial Narrow" w:eastAsia="Times New Roman" w:hAnsi="Arial Narrow" w:cs="Arial"/>
          <w:color w:val="222222"/>
          <w:sz w:val="24"/>
          <w:szCs w:val="24"/>
        </w:rPr>
        <w:t>1)</w:t>
      </w:r>
      <w:proofErr w:type="gramEnd"/>
      <w:r w:rsidRPr="00A73761">
        <w:rPr>
          <w:rFonts w:ascii="Arial Narrow" w:eastAsia="Times New Roman" w:hAnsi="Arial Narrow" w:cs="Arial"/>
          <w:color w:val="222222"/>
          <w:sz w:val="24"/>
          <w:szCs w:val="24"/>
        </w:rPr>
        <w:fldChar w:fldCharType="begin"/>
      </w:r>
      <w:r w:rsidRPr="00A73761">
        <w:rPr>
          <w:rFonts w:ascii="Arial Narrow" w:eastAsia="Times New Roman" w:hAnsi="Arial Narrow" w:cs="Arial"/>
          <w:color w:val="222222"/>
          <w:sz w:val="24"/>
          <w:szCs w:val="24"/>
        </w:rPr>
        <w:instrText xml:space="preserve"> HYPERLINK "mailto:gcgargdenabank@gmail.com" \t "_blank" </w:instrText>
      </w:r>
      <w:r w:rsidRPr="00A73761">
        <w:rPr>
          <w:rFonts w:ascii="Arial Narrow" w:eastAsia="Times New Roman" w:hAnsi="Arial Narrow" w:cs="Arial"/>
          <w:color w:val="222222"/>
          <w:sz w:val="24"/>
          <w:szCs w:val="24"/>
        </w:rPr>
        <w:fldChar w:fldCharType="separate"/>
      </w:r>
      <w:r w:rsidRPr="00A73761">
        <w:rPr>
          <w:rFonts w:ascii="Arial Narrow" w:eastAsia="Times New Roman" w:hAnsi="Arial Narrow" w:cs="Arial"/>
          <w:color w:val="1155CC"/>
          <w:sz w:val="24"/>
          <w:szCs w:val="24"/>
          <w:u w:val="single"/>
        </w:rPr>
        <w:t>gcgargdenabank@gmail.com</w:t>
      </w:r>
      <w:r w:rsidRPr="00A73761">
        <w:rPr>
          <w:rFonts w:ascii="Arial Narrow" w:eastAsia="Times New Roman" w:hAnsi="Arial Narrow" w:cs="Arial"/>
          <w:color w:val="222222"/>
          <w:sz w:val="24"/>
          <w:szCs w:val="24"/>
        </w:rPr>
        <w:fldChar w:fldCharType="end"/>
      </w:r>
    </w:p>
    <w:p w:rsidR="00A73761" w:rsidRPr="00A73761" w:rsidRDefault="00A73761" w:rsidP="00A73761">
      <w:pPr>
        <w:spacing w:before="100" w:beforeAutospacing="1" w:after="100" w:afterAutospacing="1" w:line="240" w:lineRule="auto"/>
        <w:ind w:left="3060"/>
        <w:jc w:val="both"/>
        <w:rPr>
          <w:rFonts w:ascii="Arial" w:eastAsia="Times New Roman" w:hAnsi="Arial" w:cs="Arial"/>
          <w:color w:val="222222"/>
          <w:sz w:val="16"/>
          <w:szCs w:val="16"/>
        </w:rPr>
      </w:pPr>
      <w:proofErr w:type="gramStart"/>
      <w:r w:rsidRPr="00A73761">
        <w:rPr>
          <w:rFonts w:ascii="Arial Narrow" w:eastAsia="Times New Roman" w:hAnsi="Arial Narrow" w:cs="Arial"/>
          <w:color w:val="222222"/>
          <w:sz w:val="24"/>
          <w:szCs w:val="24"/>
        </w:rPr>
        <w:t>2)Shri</w:t>
      </w:r>
      <w:proofErr w:type="gramEnd"/>
      <w:r w:rsidRPr="00A73761">
        <w:rPr>
          <w:rFonts w:ascii="Arial Narrow" w:eastAsia="Times New Roman" w:hAnsi="Arial Narrow" w:cs="Arial"/>
          <w:color w:val="222222"/>
          <w:sz w:val="24"/>
          <w:szCs w:val="24"/>
        </w:rPr>
        <w:t xml:space="preserve"> </w:t>
      </w:r>
      <w:proofErr w:type="spellStart"/>
      <w:r w:rsidRPr="00A73761">
        <w:rPr>
          <w:rFonts w:ascii="Arial Narrow" w:eastAsia="Times New Roman" w:hAnsi="Arial Narrow" w:cs="Arial"/>
          <w:color w:val="222222"/>
          <w:sz w:val="24"/>
          <w:szCs w:val="24"/>
        </w:rPr>
        <w:t>G.C.Garg</w:t>
      </w:r>
      <w:proofErr w:type="spellEnd"/>
      <w:r w:rsidRPr="00A73761">
        <w:rPr>
          <w:rFonts w:ascii="Arial Narrow" w:eastAsia="Times New Roman" w:hAnsi="Arial Narrow" w:cs="Arial"/>
          <w:color w:val="222222"/>
          <w:sz w:val="24"/>
          <w:szCs w:val="24"/>
        </w:rPr>
        <w:t xml:space="preserve"> (Dy. Gen. Manager) </w:t>
      </w:r>
      <w:hyperlink r:id="rId4" w:tgtFrame="_blank" w:history="1">
        <w:r w:rsidRPr="00A73761">
          <w:rPr>
            <w:rFonts w:ascii="Arial Narrow" w:eastAsia="Times New Roman" w:hAnsi="Arial Narrow" w:cs="Arial"/>
            <w:color w:val="1155CC"/>
            <w:sz w:val="24"/>
            <w:szCs w:val="24"/>
            <w:u w:val="single"/>
          </w:rPr>
          <w:t>gcgarg@denabank.co.in</w:t>
        </w:r>
      </w:hyperlink>
      <w:r w:rsidRPr="00A73761">
        <w:rPr>
          <w:rFonts w:ascii="Arial Narrow" w:eastAsia="Times New Roman" w:hAnsi="Arial Narrow" w:cs="Arial"/>
          <w:color w:val="222222"/>
          <w:sz w:val="24"/>
          <w:szCs w:val="24"/>
        </w:rPr>
        <w:t>    Tel. No.  022-22618345</w:t>
      </w:r>
      <w:proofErr w:type="gramStart"/>
      <w:r w:rsidRPr="00A73761">
        <w:rPr>
          <w:rFonts w:ascii="Arial Narrow" w:eastAsia="Times New Roman" w:hAnsi="Arial Narrow" w:cs="Arial"/>
          <w:color w:val="222222"/>
          <w:sz w:val="24"/>
          <w:szCs w:val="24"/>
        </w:rPr>
        <w:t>  or</w:t>
      </w:r>
      <w:proofErr w:type="gramEnd"/>
    </w:p>
    <w:p w:rsidR="00A73761" w:rsidRPr="00A73761" w:rsidRDefault="00A73761" w:rsidP="00A73761">
      <w:pPr>
        <w:spacing w:before="100" w:beforeAutospacing="1" w:after="100" w:afterAutospacing="1" w:line="240" w:lineRule="auto"/>
        <w:ind w:left="54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xml:space="preserve">3) Shri R M </w:t>
      </w:r>
      <w:proofErr w:type="spellStart"/>
      <w:r w:rsidRPr="00A73761">
        <w:rPr>
          <w:rFonts w:ascii="Arial Narrow" w:eastAsia="Times New Roman" w:hAnsi="Arial Narrow" w:cs="Arial"/>
          <w:color w:val="222222"/>
          <w:sz w:val="24"/>
          <w:szCs w:val="24"/>
        </w:rPr>
        <w:t>Tiku</w:t>
      </w:r>
      <w:proofErr w:type="spellEnd"/>
      <w:r w:rsidRPr="00A73761">
        <w:rPr>
          <w:rFonts w:ascii="Arial Narrow" w:eastAsia="Times New Roman" w:hAnsi="Arial Narrow" w:cs="Arial"/>
          <w:color w:val="222222"/>
          <w:sz w:val="24"/>
          <w:szCs w:val="24"/>
        </w:rPr>
        <w:t xml:space="preserve"> (CM)</w:t>
      </w:r>
      <w:proofErr w:type="gramStart"/>
      <w:r w:rsidRPr="00A73761">
        <w:rPr>
          <w:rFonts w:ascii="Arial Narrow" w:eastAsia="Times New Roman" w:hAnsi="Arial Narrow" w:cs="Arial"/>
          <w:color w:val="222222"/>
          <w:sz w:val="24"/>
          <w:szCs w:val="24"/>
        </w:rPr>
        <w:t>  </w:t>
      </w:r>
      <w:proofErr w:type="gramEnd"/>
      <w:r w:rsidRPr="00A73761">
        <w:rPr>
          <w:rFonts w:ascii="Arial Narrow" w:eastAsia="Times New Roman" w:hAnsi="Arial Narrow" w:cs="Arial"/>
          <w:color w:val="222222"/>
          <w:sz w:val="24"/>
          <w:szCs w:val="24"/>
        </w:rPr>
        <w:fldChar w:fldCharType="begin"/>
      </w:r>
      <w:r w:rsidRPr="00A73761">
        <w:rPr>
          <w:rFonts w:ascii="Arial Narrow" w:eastAsia="Times New Roman" w:hAnsi="Arial Narrow" w:cs="Arial"/>
          <w:color w:val="222222"/>
          <w:sz w:val="24"/>
          <w:szCs w:val="24"/>
        </w:rPr>
        <w:instrText xml:space="preserve"> HYPERLINK "mailto:tikuravi@denabank.co.in" \t "_blank" </w:instrText>
      </w:r>
      <w:r w:rsidRPr="00A73761">
        <w:rPr>
          <w:rFonts w:ascii="Arial Narrow" w:eastAsia="Times New Roman" w:hAnsi="Arial Narrow" w:cs="Arial"/>
          <w:color w:val="222222"/>
          <w:sz w:val="24"/>
          <w:szCs w:val="24"/>
        </w:rPr>
        <w:fldChar w:fldCharType="separate"/>
      </w:r>
      <w:r w:rsidRPr="00A73761">
        <w:rPr>
          <w:rFonts w:ascii="Arial Narrow" w:eastAsia="Times New Roman" w:hAnsi="Arial Narrow" w:cs="Arial"/>
          <w:color w:val="1155CC"/>
          <w:sz w:val="24"/>
          <w:szCs w:val="24"/>
          <w:u w:val="single"/>
        </w:rPr>
        <w:t>tikuravi@denabank.co.in</w:t>
      </w:r>
      <w:r w:rsidRPr="00A73761">
        <w:rPr>
          <w:rFonts w:ascii="Arial Narrow" w:eastAsia="Times New Roman" w:hAnsi="Arial Narrow" w:cs="Arial"/>
          <w:color w:val="222222"/>
          <w:sz w:val="24"/>
          <w:szCs w:val="24"/>
        </w:rPr>
        <w:fldChar w:fldCharType="end"/>
      </w:r>
      <w:r w:rsidRPr="00A73761">
        <w:rPr>
          <w:rFonts w:ascii="Arial Narrow" w:eastAsia="Times New Roman" w:hAnsi="Arial Narrow" w:cs="Arial"/>
          <w:color w:val="222222"/>
          <w:sz w:val="24"/>
          <w:szCs w:val="24"/>
        </w:rPr>
        <w:t>       Tel. No. 022-22626940  or</w:t>
      </w:r>
    </w:p>
    <w:p w:rsidR="00A73761" w:rsidRPr="00A73761" w:rsidRDefault="00A73761" w:rsidP="00A73761">
      <w:pPr>
        <w:spacing w:before="100" w:beforeAutospacing="1" w:after="100" w:afterAutospacing="1" w:line="240" w:lineRule="auto"/>
        <w:ind w:left="540"/>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lastRenderedPageBreak/>
        <w:t xml:space="preserve">4) Shri </w:t>
      </w:r>
      <w:proofErr w:type="spellStart"/>
      <w:r w:rsidRPr="00A73761">
        <w:rPr>
          <w:rFonts w:ascii="Arial Narrow" w:eastAsia="Times New Roman" w:hAnsi="Arial Narrow" w:cs="Arial"/>
          <w:color w:val="222222"/>
          <w:sz w:val="24"/>
          <w:szCs w:val="24"/>
        </w:rPr>
        <w:t>Sandesh</w:t>
      </w:r>
      <w:proofErr w:type="spellEnd"/>
      <w:r w:rsidRPr="00A73761">
        <w:rPr>
          <w:rFonts w:ascii="Arial Narrow" w:eastAsia="Times New Roman" w:hAnsi="Arial Narrow" w:cs="Arial"/>
          <w:color w:val="222222"/>
          <w:sz w:val="24"/>
          <w:szCs w:val="24"/>
        </w:rPr>
        <w:t xml:space="preserve"> </w:t>
      </w:r>
      <w:proofErr w:type="spellStart"/>
      <w:r w:rsidRPr="00A73761">
        <w:rPr>
          <w:rFonts w:ascii="Arial Narrow" w:eastAsia="Times New Roman" w:hAnsi="Arial Narrow" w:cs="Arial"/>
          <w:color w:val="222222"/>
          <w:sz w:val="24"/>
          <w:szCs w:val="24"/>
        </w:rPr>
        <w:t>Deshmukh</w:t>
      </w:r>
      <w:proofErr w:type="spellEnd"/>
      <w:r w:rsidRPr="00A73761">
        <w:rPr>
          <w:rFonts w:ascii="Arial Narrow" w:eastAsia="Times New Roman" w:hAnsi="Arial Narrow" w:cs="Arial"/>
          <w:color w:val="222222"/>
          <w:sz w:val="24"/>
          <w:szCs w:val="24"/>
        </w:rPr>
        <w:t xml:space="preserve"> (CM) </w:t>
      </w:r>
      <w:hyperlink r:id="rId5" w:tgtFrame="_blank" w:history="1">
        <w:r w:rsidRPr="00A73761">
          <w:rPr>
            <w:rFonts w:ascii="Arial Narrow" w:eastAsia="Times New Roman" w:hAnsi="Arial Narrow" w:cs="Arial"/>
            <w:color w:val="1155CC"/>
            <w:sz w:val="24"/>
            <w:szCs w:val="24"/>
            <w:u w:val="single"/>
          </w:rPr>
          <w:t>sandeshdeshmukh@denabank.co.in</w:t>
        </w:r>
      </w:hyperlink>
      <w:r w:rsidRPr="00A73761">
        <w:rPr>
          <w:rFonts w:ascii="Arial Narrow" w:eastAsia="Times New Roman" w:hAnsi="Arial Narrow" w:cs="Arial"/>
          <w:color w:val="222222"/>
          <w:sz w:val="24"/>
          <w:szCs w:val="24"/>
        </w:rPr>
        <w:t> Tel. No. 022-22662808</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It must be followed by a letter so as to enable us to make alternate arrangements in time.</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b/>
          <w:bCs/>
          <w:color w:val="222222"/>
          <w:sz w:val="24"/>
          <w:szCs w:val="24"/>
        </w:rPr>
        <w:t>We enclose followings:</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tbl>
      <w:tblPr>
        <w:tblW w:w="0" w:type="auto"/>
        <w:tblInd w:w="468" w:type="dxa"/>
        <w:tblCellMar>
          <w:left w:w="0" w:type="dxa"/>
          <w:right w:w="0" w:type="dxa"/>
        </w:tblCellMar>
        <w:tblLook w:val="04A0"/>
      </w:tblPr>
      <w:tblGrid>
        <w:gridCol w:w="2263"/>
        <w:gridCol w:w="6645"/>
      </w:tblGrid>
      <w:tr w:rsidR="00A73761" w:rsidRPr="00A73761" w:rsidTr="00A73761">
        <w:tc>
          <w:tcPr>
            <w:tcW w:w="1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Annexure-I               </w:t>
            </w:r>
          </w:p>
        </w:tc>
        <w:tc>
          <w:tcPr>
            <w:tcW w:w="66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Names, addresses and other details of the branches allotted                     to your firm as also the Names of previous Auditors.</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Annexure-III </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Proforma of Acceptance Letter.</w:t>
            </w:r>
          </w:p>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b/>
                <w:bCs/>
                <w:sz w:val="24"/>
                <w:szCs w:val="24"/>
              </w:rPr>
              <w:t>(Please submit acceptance on letter head of the firm)</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Annexure-IV    </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Remuneration schedule payable for Audit work</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Annexure-V      </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Guidelines for Branch Audit 2011-2012.</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Annexure-VI</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Proforma of Memorandum of Changes (MOC)</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Annexure-VII                                 </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Proforma of covering letter to be sent to Accounts Department along with bills</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Annexure-VIII                               </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Proforma of the Certificate of attendance to be collected from branch.</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Annexure-IX                                  </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Names, Addresses &amp; Telephone No/ fax, Email Id. of Regional Managers.</w:t>
            </w:r>
          </w:p>
        </w:tc>
      </w:tr>
      <w:tr w:rsidR="00A73761" w:rsidRPr="00A73761" w:rsidTr="00A73761">
        <w:tc>
          <w:tcPr>
            <w:tcW w:w="1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00" w:afterAutospacing="1" w:line="240" w:lineRule="auto"/>
              <w:jc w:val="both"/>
              <w:rPr>
                <w:rFonts w:ascii="Arial" w:eastAsia="Times New Roman" w:hAnsi="Arial" w:cs="Arial"/>
                <w:sz w:val="24"/>
                <w:szCs w:val="24"/>
              </w:rPr>
            </w:pPr>
            <w:r w:rsidRPr="00A73761">
              <w:rPr>
                <w:rFonts w:ascii="Arial Narrow" w:eastAsia="Times New Roman" w:hAnsi="Arial Narrow" w:cs="Arial"/>
                <w:sz w:val="24"/>
                <w:szCs w:val="24"/>
              </w:rPr>
              <w:t>Annexure-X</w:t>
            </w:r>
          </w:p>
        </w:tc>
        <w:tc>
          <w:tcPr>
            <w:tcW w:w="6645" w:type="dxa"/>
            <w:tcBorders>
              <w:top w:val="nil"/>
              <w:left w:val="nil"/>
              <w:bottom w:val="single" w:sz="8" w:space="0" w:color="auto"/>
              <w:right w:val="single" w:sz="8" w:space="0" w:color="auto"/>
            </w:tcBorders>
            <w:tcMar>
              <w:top w:w="0" w:type="dxa"/>
              <w:left w:w="108" w:type="dxa"/>
              <w:bottom w:w="0" w:type="dxa"/>
              <w:right w:w="108" w:type="dxa"/>
            </w:tcMar>
            <w:hideMark/>
          </w:tcPr>
          <w:p w:rsidR="00A73761" w:rsidRPr="00A73761" w:rsidRDefault="00A73761" w:rsidP="00A73761">
            <w:pPr>
              <w:spacing w:before="100" w:beforeAutospacing="1" w:after="120" w:line="240" w:lineRule="auto"/>
              <w:jc w:val="both"/>
              <w:rPr>
                <w:rFonts w:ascii="Arial" w:eastAsia="Times New Roman" w:hAnsi="Arial" w:cs="Arial"/>
                <w:sz w:val="24"/>
                <w:szCs w:val="24"/>
              </w:rPr>
            </w:pPr>
            <w:r w:rsidRPr="00A73761">
              <w:rPr>
                <w:rFonts w:ascii="Arial Narrow" w:eastAsia="Times New Roman" w:hAnsi="Arial Narrow" w:cs="Arial"/>
                <w:sz w:val="24"/>
                <w:szCs w:val="24"/>
              </w:rPr>
              <w:t>Names, Addresses &amp; Telephone No. of Statutory Central Auditors.</w:t>
            </w:r>
          </w:p>
        </w:tc>
      </w:tr>
    </w:tbl>
    <w:p w:rsidR="00A73761" w:rsidRPr="00A73761" w:rsidRDefault="00A73761" w:rsidP="00A73761">
      <w:pPr>
        <w:spacing w:after="0" w:line="240" w:lineRule="auto"/>
        <w:ind w:left="360"/>
        <w:rPr>
          <w:rFonts w:ascii="Times New Roman" w:eastAsia="Times New Roman" w:hAnsi="Times New Roman" w:cs="Times New Roman"/>
          <w:color w:val="222222"/>
          <w:sz w:val="24"/>
          <w:szCs w:val="24"/>
        </w:rPr>
      </w:pPr>
      <w:r w:rsidRPr="00A73761">
        <w:rPr>
          <w:rFonts w:ascii="Times New Roman" w:eastAsia="Times New Roman" w:hAnsi="Times New Roman" w:cs="Times New Roman"/>
          <w:color w:val="222222"/>
          <w:sz w:val="20"/>
          <w:szCs w:val="20"/>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xml:space="preserve">Specimen of Long Form Audit Report and Report on verification of </w:t>
      </w:r>
      <w:proofErr w:type="spellStart"/>
      <w:r w:rsidRPr="00A73761">
        <w:rPr>
          <w:rFonts w:ascii="Arial Narrow" w:eastAsia="Times New Roman" w:hAnsi="Arial Narrow" w:cs="Arial"/>
          <w:color w:val="222222"/>
          <w:sz w:val="24"/>
          <w:szCs w:val="24"/>
        </w:rPr>
        <w:t>Jilani</w:t>
      </w:r>
      <w:proofErr w:type="spellEnd"/>
      <w:r w:rsidRPr="00A73761">
        <w:rPr>
          <w:rFonts w:ascii="Arial Narrow" w:eastAsia="Times New Roman" w:hAnsi="Arial Narrow" w:cs="Arial"/>
          <w:color w:val="222222"/>
          <w:sz w:val="24"/>
          <w:szCs w:val="24"/>
        </w:rPr>
        <w:t xml:space="preserve"> / </w:t>
      </w:r>
      <w:proofErr w:type="spellStart"/>
      <w:r w:rsidRPr="00A73761">
        <w:rPr>
          <w:rFonts w:ascii="Arial Narrow" w:eastAsia="Times New Roman" w:hAnsi="Arial Narrow" w:cs="Arial"/>
          <w:color w:val="222222"/>
          <w:sz w:val="24"/>
          <w:szCs w:val="24"/>
        </w:rPr>
        <w:t>Ghosh</w:t>
      </w:r>
      <w:proofErr w:type="spellEnd"/>
      <w:r w:rsidRPr="00A73761">
        <w:rPr>
          <w:rFonts w:ascii="Arial Narrow" w:eastAsia="Times New Roman" w:hAnsi="Arial Narrow" w:cs="Arial"/>
          <w:color w:val="222222"/>
          <w:sz w:val="24"/>
          <w:szCs w:val="24"/>
        </w:rPr>
        <w:t xml:space="preserve"> Committee Recommendation is also enclosed in the CD.</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LFAR of the branch must be addressed to Chairperson &amp; Managing Director of the Bank with a copy to concerned Statutory Central Auditor and delivered in cover to Branch.</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You are requested to handover </w:t>
      </w:r>
      <w:proofErr w:type="gramStart"/>
      <w:r w:rsidRPr="00A73761">
        <w:rPr>
          <w:rFonts w:ascii="Arial Narrow" w:eastAsia="Times New Roman" w:hAnsi="Arial Narrow" w:cs="Arial"/>
          <w:color w:val="222222"/>
          <w:sz w:val="24"/>
          <w:szCs w:val="24"/>
          <w:u w:val="single"/>
        </w:rPr>
        <w:t>Two</w:t>
      </w:r>
      <w:proofErr w:type="gramEnd"/>
      <w:r w:rsidRPr="00A73761">
        <w:rPr>
          <w:rFonts w:ascii="Arial Narrow" w:eastAsia="Times New Roman" w:hAnsi="Arial Narrow" w:cs="Arial"/>
          <w:color w:val="222222"/>
          <w:sz w:val="24"/>
          <w:szCs w:val="24"/>
          <w:u w:val="single"/>
        </w:rPr>
        <w:t xml:space="preserve"> copies of LFAR to the branch</w:t>
      </w:r>
      <w:r w:rsidRPr="00A73761">
        <w:rPr>
          <w:rFonts w:ascii="Arial Narrow" w:eastAsia="Times New Roman" w:hAnsi="Arial Narrow" w:cs="Arial"/>
          <w:color w:val="222222"/>
          <w:sz w:val="24"/>
          <w:szCs w:val="24"/>
        </w:rPr>
        <w:t xml:space="preserve"> at the time of delivering two copies of audited booklets/ D2K and one copy may be sent directly to Statutory Central Auditor of the region under which the branch falls. For some exceptional circumstances, if it is not possible to prepare LFAR and handover the same to the branch along with Audit Booklet (Audit must be completed before 13.04.2012) </w:t>
      </w:r>
      <w:r w:rsidRPr="00A73761">
        <w:rPr>
          <w:rFonts w:ascii="Arial Narrow" w:eastAsia="Times New Roman" w:hAnsi="Arial Narrow" w:cs="Arial"/>
          <w:color w:val="222222"/>
          <w:sz w:val="24"/>
          <w:szCs w:val="24"/>
        </w:rPr>
        <w:lastRenderedPageBreak/>
        <w:t>then </w:t>
      </w:r>
      <w:r w:rsidRPr="00A73761">
        <w:rPr>
          <w:rFonts w:ascii="Arial Narrow" w:eastAsia="Times New Roman" w:hAnsi="Arial Narrow" w:cs="Arial"/>
          <w:color w:val="222222"/>
          <w:sz w:val="24"/>
          <w:szCs w:val="24"/>
          <w:u w:val="single"/>
        </w:rPr>
        <w:t>two copies of LFAR be sent to concerned Regional Managers</w:t>
      </w:r>
      <w:r w:rsidRPr="00A73761">
        <w:rPr>
          <w:rFonts w:ascii="Arial Narrow" w:eastAsia="Times New Roman" w:hAnsi="Arial Narrow" w:cs="Arial"/>
          <w:color w:val="222222"/>
          <w:sz w:val="24"/>
          <w:szCs w:val="24"/>
        </w:rPr>
        <w:t>, one to Branch and one copy to Statutory Central Auditor immediately after completion of audit.</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In pursuance of the RBI directives, </w:t>
      </w:r>
      <w:r w:rsidRPr="00A73761">
        <w:rPr>
          <w:rFonts w:ascii="Arial Narrow" w:eastAsia="Times New Roman" w:hAnsi="Arial Narrow" w:cs="Arial"/>
          <w:b/>
          <w:bCs/>
          <w:color w:val="222222"/>
          <w:sz w:val="24"/>
          <w:szCs w:val="24"/>
        </w:rPr>
        <w:t>Banks are required to furnish full details to RBI for reimbursement of expenses made to Branch Auditors.</w:t>
      </w:r>
      <w:r w:rsidRPr="00A73761">
        <w:rPr>
          <w:rFonts w:ascii="Arial Narrow" w:eastAsia="Times New Roman" w:hAnsi="Arial Narrow" w:cs="Arial"/>
          <w:color w:val="222222"/>
          <w:sz w:val="24"/>
          <w:szCs w:val="24"/>
        </w:rPr>
        <w:t> We request you to submit your claim (Specimen of claim form is given in </w:t>
      </w:r>
      <w:r w:rsidRPr="00A73761">
        <w:rPr>
          <w:rFonts w:ascii="Arial Narrow" w:eastAsia="Times New Roman" w:hAnsi="Arial Narrow" w:cs="Arial"/>
          <w:b/>
          <w:bCs/>
          <w:color w:val="222222"/>
          <w:sz w:val="24"/>
          <w:szCs w:val="24"/>
        </w:rPr>
        <w:t>Annexure VI</w:t>
      </w:r>
      <w:r w:rsidRPr="00A73761">
        <w:rPr>
          <w:rFonts w:ascii="Arial Narrow" w:eastAsia="Times New Roman" w:hAnsi="Arial Narrow" w:cs="Arial"/>
          <w:color w:val="222222"/>
          <w:sz w:val="24"/>
          <w:szCs w:val="24"/>
        </w:rPr>
        <w:t>), complete in all respect with bills/vouchers receipts /details, etc., wherever warranted, on completion of audit along with Certificate of Branch Manager (as per Annexure VII) by 30.04.2012 positively. Please note that bills for Audit remuneration expenses etc. will be processed after getting </w:t>
      </w:r>
      <w:r w:rsidRPr="00A73761">
        <w:rPr>
          <w:rFonts w:ascii="Arial Narrow" w:eastAsia="Times New Roman" w:hAnsi="Arial Narrow" w:cs="Arial"/>
          <w:b/>
          <w:bCs/>
          <w:color w:val="222222"/>
          <w:sz w:val="24"/>
          <w:szCs w:val="24"/>
        </w:rPr>
        <w:t>certificate of the branch</w:t>
      </w:r>
      <w:r w:rsidRPr="00A73761">
        <w:rPr>
          <w:rFonts w:ascii="Arial Narrow" w:eastAsia="Times New Roman" w:hAnsi="Arial Narrow" w:cs="Arial"/>
          <w:color w:val="222222"/>
          <w:sz w:val="24"/>
          <w:szCs w:val="24"/>
        </w:rPr>
        <w:t> as stated above.</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b/>
          <w:bCs/>
          <w:color w:val="222222"/>
          <w:sz w:val="24"/>
          <w:szCs w:val="24"/>
          <w:u w:val="single"/>
        </w:rPr>
        <w:t>Please quote your PAN number correctly / clearly in the bills and enclose a copy of PAN Card positively.</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b/>
          <w:bCs/>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b/>
          <w:bCs/>
          <w:color w:val="222222"/>
          <w:sz w:val="24"/>
          <w:szCs w:val="24"/>
          <w:u w:val="single"/>
        </w:rPr>
        <w:t xml:space="preserve">Also quote the bank details </w:t>
      </w:r>
      <w:proofErr w:type="spellStart"/>
      <w:r w:rsidRPr="00A73761">
        <w:rPr>
          <w:rFonts w:ascii="Arial Narrow" w:eastAsia="Times New Roman" w:hAnsi="Arial Narrow" w:cs="Arial"/>
          <w:b/>
          <w:bCs/>
          <w:color w:val="222222"/>
          <w:sz w:val="24"/>
          <w:szCs w:val="24"/>
          <w:u w:val="single"/>
        </w:rPr>
        <w:t>viz</w:t>
      </w:r>
      <w:proofErr w:type="spellEnd"/>
      <w:r w:rsidRPr="00A73761">
        <w:rPr>
          <w:rFonts w:ascii="Arial Narrow" w:eastAsia="Times New Roman" w:hAnsi="Arial Narrow" w:cs="Arial"/>
          <w:b/>
          <w:bCs/>
          <w:color w:val="222222"/>
          <w:sz w:val="24"/>
          <w:szCs w:val="24"/>
          <w:u w:val="single"/>
        </w:rPr>
        <w:t xml:space="preserve"> IFSC code, Bank name, Branch Name. Payments of Audit Fees / HA / TA will be made by NEFT / RTGS</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You may plan your audit programme well in advance and inform the same to Branch/RO and make necessary arrangements for travelling as per norms prescribed by RBI.</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We solicit your earnest co-operation in adhering to the time schedule of Audit. In case of any difficulty / delay on the part of the branch, you may contact the concerned Regional Manager immediately for his intervention.</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b/>
          <w:bCs/>
          <w:color w:val="222222"/>
          <w:sz w:val="24"/>
          <w:szCs w:val="24"/>
        </w:rPr>
        <w:t>Auditors are requested to commence and complete audit and submit all required data/reports etc. quickly within as per time schedule planned by the Bank, so that Bank as a whole finalizing the accounts can be completed as per schedule.</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w:eastAsia="Times New Roman" w:hAnsi="Arial"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Your prompt reply / acceptance will be highly appreciated.</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Yours faithfully,</w:t>
      </w:r>
    </w:p>
    <w:tbl>
      <w:tblPr>
        <w:tblW w:w="0" w:type="auto"/>
        <w:tblCellSpacing w:w="0" w:type="dxa"/>
        <w:tblCellMar>
          <w:left w:w="0" w:type="dxa"/>
          <w:right w:w="0" w:type="dxa"/>
        </w:tblCellMar>
        <w:tblLook w:val="04A0"/>
      </w:tblPr>
      <w:tblGrid>
        <w:gridCol w:w="2577"/>
      </w:tblGrid>
      <w:tr w:rsidR="00A73761" w:rsidRPr="00A73761" w:rsidTr="00A73761">
        <w:trPr>
          <w:tblCellSpacing w:w="0" w:type="dxa"/>
        </w:trPr>
        <w:tc>
          <w:tcPr>
            <w:tcW w:w="0" w:type="auto"/>
            <w:tcMar>
              <w:top w:w="72" w:type="dxa"/>
              <w:left w:w="72" w:type="dxa"/>
              <w:bottom w:w="72" w:type="dxa"/>
              <w:right w:w="72" w:type="dxa"/>
            </w:tcMar>
            <w:hideMark/>
          </w:tcPr>
          <w:tbl>
            <w:tblPr>
              <w:tblW w:w="0" w:type="auto"/>
              <w:tblCellSpacing w:w="0" w:type="dxa"/>
              <w:tblCellMar>
                <w:left w:w="0" w:type="dxa"/>
                <w:right w:w="0" w:type="dxa"/>
              </w:tblCellMar>
              <w:tblLook w:val="04A0"/>
            </w:tblPr>
            <w:tblGrid>
              <w:gridCol w:w="97"/>
            </w:tblGrid>
            <w:tr w:rsidR="00A73761" w:rsidRPr="00A73761">
              <w:trPr>
                <w:trHeight w:val="90"/>
                <w:tblCellSpacing w:w="0" w:type="dxa"/>
              </w:trPr>
              <w:tc>
                <w:tcPr>
                  <w:tcW w:w="9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tblPr>
                  <w:tblGrid>
                    <w:gridCol w:w="67"/>
                  </w:tblGrid>
                  <w:tr w:rsidR="00A73761" w:rsidRPr="00A73761">
                    <w:trPr>
                      <w:tblCellSpacing w:w="0" w:type="dxa"/>
                    </w:trPr>
                    <w:tc>
                      <w:tcPr>
                        <w:tcW w:w="0" w:type="auto"/>
                        <w:vAlign w:val="center"/>
                        <w:hideMark/>
                      </w:tcPr>
                      <w:p w:rsidR="00A73761" w:rsidRPr="00A73761" w:rsidRDefault="00A73761" w:rsidP="00A73761">
                        <w:pPr>
                          <w:spacing w:after="0" w:line="240" w:lineRule="auto"/>
                          <w:divId w:val="394739353"/>
                          <w:rPr>
                            <w:rFonts w:ascii="Times New Roman" w:eastAsia="Times New Roman" w:hAnsi="Times New Roman" w:cs="Times New Roman"/>
                            <w:sz w:val="24"/>
                            <w:szCs w:val="24"/>
                          </w:rPr>
                        </w:pPr>
                        <w:r w:rsidRPr="00A73761">
                          <w:rPr>
                            <w:rFonts w:ascii="Times New Roman" w:eastAsia="Times New Roman" w:hAnsi="Times New Roman" w:cs="Times New Roman"/>
                            <w:sz w:val="24"/>
                            <w:szCs w:val="24"/>
                          </w:rPr>
                          <w:lastRenderedPageBreak/>
                          <w:t> </w:t>
                        </w:r>
                      </w:p>
                    </w:tc>
                  </w:tr>
                </w:tbl>
                <w:p w:rsidR="00A73761" w:rsidRPr="00A73761" w:rsidRDefault="00A73761" w:rsidP="00A73761">
                  <w:pPr>
                    <w:spacing w:after="0" w:line="90" w:lineRule="atLeast"/>
                    <w:rPr>
                      <w:rFonts w:ascii="Arial" w:eastAsia="Times New Roman" w:hAnsi="Arial" w:cs="Arial"/>
                      <w:sz w:val="24"/>
                      <w:szCs w:val="24"/>
                    </w:rPr>
                  </w:pPr>
                  <w:r w:rsidRPr="00A73761">
                    <w:rPr>
                      <w:rFonts w:ascii="Arial" w:eastAsia="Times New Roman" w:hAnsi="Arial" w:cs="Arial"/>
                      <w:sz w:val="24"/>
                      <w:szCs w:val="24"/>
                    </w:rPr>
                    <w:t> </w:t>
                  </w:r>
                </w:p>
              </w:tc>
            </w:tr>
          </w:tbl>
          <w:p w:rsidR="00A73761" w:rsidRPr="00A73761" w:rsidRDefault="00A73761" w:rsidP="00A73761">
            <w:pPr>
              <w:spacing w:after="0" w:line="240" w:lineRule="auto"/>
              <w:rPr>
                <w:rFonts w:ascii="Arial" w:eastAsia="Times New Roman" w:hAnsi="Arial" w:cs="Arial"/>
                <w:sz w:val="24"/>
                <w:szCs w:val="24"/>
              </w:rPr>
            </w:pPr>
            <w:r w:rsidRPr="00A73761">
              <w:rPr>
                <w:rFonts w:ascii="Arial" w:eastAsia="Times New Roman" w:hAnsi="Arial" w:cs="Arial"/>
                <w:sz w:val="24"/>
                <w:szCs w:val="24"/>
                <w:lang w:val="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45pt;height:58.25pt"/>
              </w:pict>
            </w:r>
          </w:p>
        </w:tc>
      </w:tr>
    </w:tbl>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xml:space="preserve"> (G C </w:t>
      </w:r>
      <w:proofErr w:type="spellStart"/>
      <w:r w:rsidRPr="00A73761">
        <w:rPr>
          <w:rFonts w:ascii="Arial Narrow" w:eastAsia="Times New Roman" w:hAnsi="Arial Narrow" w:cs="Arial"/>
          <w:color w:val="222222"/>
          <w:sz w:val="24"/>
          <w:szCs w:val="24"/>
        </w:rPr>
        <w:t>Garg</w:t>
      </w:r>
      <w:proofErr w:type="spellEnd"/>
      <w:r w:rsidRPr="00A73761">
        <w:rPr>
          <w:rFonts w:ascii="Arial Narrow" w:eastAsia="Times New Roman" w:hAnsi="Arial Narrow" w:cs="Arial"/>
          <w:color w:val="222222"/>
          <w:sz w:val="24"/>
          <w:szCs w:val="24"/>
        </w:rPr>
        <w:t>)                                           </w:t>
      </w:r>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Dy. General</w:t>
      </w:r>
      <w:proofErr w:type="gramStart"/>
      <w:r w:rsidRPr="00A73761">
        <w:rPr>
          <w:rFonts w:ascii="Arial Narrow" w:eastAsia="Times New Roman" w:hAnsi="Arial Narrow" w:cs="Arial"/>
          <w:color w:val="222222"/>
          <w:sz w:val="24"/>
          <w:szCs w:val="24"/>
        </w:rPr>
        <w:t>  Manager</w:t>
      </w:r>
      <w:proofErr w:type="gramEnd"/>
    </w:p>
    <w:p w:rsidR="00A73761" w:rsidRPr="00A73761" w:rsidRDefault="00A73761" w:rsidP="00A73761">
      <w:pPr>
        <w:spacing w:before="100" w:beforeAutospacing="1" w:after="100" w:afterAutospacing="1" w:line="240" w:lineRule="auto"/>
        <w:jc w:val="both"/>
        <w:rPr>
          <w:rFonts w:ascii="Arial" w:eastAsia="Times New Roman" w:hAnsi="Arial" w:cs="Arial"/>
          <w:color w:val="222222"/>
          <w:sz w:val="16"/>
          <w:szCs w:val="16"/>
        </w:rPr>
      </w:pPr>
      <w:r w:rsidRPr="00A73761">
        <w:rPr>
          <w:rFonts w:ascii="Arial Narrow" w:eastAsia="Times New Roman" w:hAnsi="Arial Narrow" w:cs="Arial"/>
          <w:color w:val="222222"/>
          <w:sz w:val="24"/>
          <w:szCs w:val="24"/>
        </w:rPr>
        <w:t> </w:t>
      </w:r>
    </w:p>
    <w:p w:rsidR="00A73761" w:rsidRPr="00A73761" w:rsidRDefault="00A73761" w:rsidP="00A73761">
      <w:pPr>
        <w:spacing w:after="0" w:line="240" w:lineRule="auto"/>
        <w:rPr>
          <w:rFonts w:ascii="Times New Roman" w:eastAsia="Times New Roman" w:hAnsi="Times New Roman" w:cs="Times New Roman"/>
          <w:color w:val="222222"/>
          <w:sz w:val="24"/>
          <w:szCs w:val="24"/>
        </w:rPr>
      </w:pPr>
      <w:r w:rsidRPr="00A73761">
        <w:rPr>
          <w:rFonts w:ascii="Arial Narrow" w:eastAsia="Times New Roman" w:hAnsi="Arial Narrow" w:cs="Times New Roman"/>
          <w:color w:val="222222"/>
          <w:sz w:val="24"/>
          <w:szCs w:val="24"/>
          <w:lang w:val="en-IN"/>
        </w:rPr>
        <w:t> Encl: as stated.</w:t>
      </w:r>
    </w:p>
    <w:p w:rsidR="00A73761" w:rsidRPr="00A73761" w:rsidRDefault="00A73761" w:rsidP="00A73761">
      <w:pPr>
        <w:spacing w:after="0" w:line="240" w:lineRule="auto"/>
        <w:rPr>
          <w:rFonts w:ascii="Times New Roman" w:eastAsia="Times New Roman" w:hAnsi="Times New Roman" w:cs="Times New Roman"/>
          <w:color w:val="222222"/>
          <w:sz w:val="24"/>
          <w:szCs w:val="24"/>
        </w:rPr>
      </w:pPr>
      <w:r w:rsidRPr="00A73761">
        <w:rPr>
          <w:rFonts w:ascii="Arial Narrow" w:eastAsia="Times New Roman" w:hAnsi="Arial Narrow" w:cs="Times New Roman"/>
          <w:color w:val="222222"/>
          <w:sz w:val="24"/>
          <w:szCs w:val="24"/>
          <w:lang w:val="en-IN"/>
        </w:rPr>
        <w:t> </w:t>
      </w:r>
    </w:p>
    <w:p w:rsidR="00A73761" w:rsidRPr="00A73761" w:rsidRDefault="00A73761" w:rsidP="00A73761">
      <w:pPr>
        <w:spacing w:after="0" w:line="240" w:lineRule="auto"/>
        <w:rPr>
          <w:rFonts w:ascii="Times New Roman" w:eastAsia="Times New Roman" w:hAnsi="Times New Roman" w:cs="Times New Roman"/>
          <w:color w:val="222222"/>
          <w:sz w:val="24"/>
          <w:szCs w:val="24"/>
        </w:rPr>
      </w:pPr>
      <w:r w:rsidRPr="00A73761">
        <w:rPr>
          <w:rFonts w:ascii="Goudy" w:eastAsia="Times New Roman" w:hAnsi="Goudy" w:cs="Times New Roman"/>
          <w:color w:val="222222"/>
          <w:sz w:val="24"/>
          <w:szCs w:val="24"/>
          <w:lang w:val="en-IN"/>
        </w:rPr>
        <w:t> </w:t>
      </w:r>
    </w:p>
    <w:p w:rsidR="008347D5" w:rsidRDefault="00A73761" w:rsidP="00A73761">
      <w:r w:rsidRPr="00A73761">
        <w:rPr>
          <w:rFonts w:ascii="Arial" w:eastAsia="Times New Roman" w:hAnsi="Arial" w:cs="Arial"/>
          <w:color w:val="222222"/>
          <w:sz w:val="16"/>
          <w:szCs w:val="16"/>
        </w:rPr>
        <w:t>Please do not print this e-mail unless absolutely necessary. Disclaimer: The information contained in this electronic communication and attachment(s) are intended solely for the exclusive use of addressee(s). It may contain proprietary, confidential or legally privileged information. If you are not the intended recipient, you should not disseminate, distribute or copy this mail. In such case, please notify us immediately by responding this mail and thereafter delete it from your system. Taking any action on reliance on the contents of this information is strictly prohibited and may be unlawful. The Bank is neither liable for proper and complete transmission of the information contained in this communication nor for any delay in its receipt. Warning: Computer viruses can be transmitted via email. Before opening any attachments please check them for viruses and defects. The Bank does not accept any liability for damage caused by any virus transmitted by this email.</w:t>
      </w:r>
    </w:p>
    <w:sectPr w:rsidR="008347D5" w:rsidSect="008347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oud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A73761"/>
    <w:rsid w:val="00002E4F"/>
    <w:rsid w:val="00003C70"/>
    <w:rsid w:val="0001044F"/>
    <w:rsid w:val="00011624"/>
    <w:rsid w:val="000262C2"/>
    <w:rsid w:val="00033DBE"/>
    <w:rsid w:val="00035D3A"/>
    <w:rsid w:val="000426D6"/>
    <w:rsid w:val="0005076E"/>
    <w:rsid w:val="00061951"/>
    <w:rsid w:val="00080585"/>
    <w:rsid w:val="000D5C6E"/>
    <w:rsid w:val="000E5A60"/>
    <w:rsid w:val="000F3AD1"/>
    <w:rsid w:val="000F6D1B"/>
    <w:rsid w:val="00120335"/>
    <w:rsid w:val="001228BD"/>
    <w:rsid w:val="0013798B"/>
    <w:rsid w:val="0016563A"/>
    <w:rsid w:val="00167787"/>
    <w:rsid w:val="001802BD"/>
    <w:rsid w:val="00180E6C"/>
    <w:rsid w:val="00181060"/>
    <w:rsid w:val="0018289F"/>
    <w:rsid w:val="0019214A"/>
    <w:rsid w:val="00196C5C"/>
    <w:rsid w:val="001A003D"/>
    <w:rsid w:val="001A4342"/>
    <w:rsid w:val="001C5A18"/>
    <w:rsid w:val="001E7C44"/>
    <w:rsid w:val="001F315D"/>
    <w:rsid w:val="0023084A"/>
    <w:rsid w:val="00253879"/>
    <w:rsid w:val="0026521C"/>
    <w:rsid w:val="002732C6"/>
    <w:rsid w:val="00280A6B"/>
    <w:rsid w:val="002A071A"/>
    <w:rsid w:val="002A3FB4"/>
    <w:rsid w:val="002B0283"/>
    <w:rsid w:val="002F458A"/>
    <w:rsid w:val="00305280"/>
    <w:rsid w:val="0034708A"/>
    <w:rsid w:val="00371BC4"/>
    <w:rsid w:val="00387551"/>
    <w:rsid w:val="0039104B"/>
    <w:rsid w:val="003D0BED"/>
    <w:rsid w:val="00420BB3"/>
    <w:rsid w:val="0043165E"/>
    <w:rsid w:val="00434CF4"/>
    <w:rsid w:val="004432D7"/>
    <w:rsid w:val="00451207"/>
    <w:rsid w:val="004549AF"/>
    <w:rsid w:val="004661BB"/>
    <w:rsid w:val="00466C35"/>
    <w:rsid w:val="00477940"/>
    <w:rsid w:val="00480E14"/>
    <w:rsid w:val="00487AA9"/>
    <w:rsid w:val="004A0CAE"/>
    <w:rsid w:val="004B31BA"/>
    <w:rsid w:val="004B5513"/>
    <w:rsid w:val="004B6764"/>
    <w:rsid w:val="004C26DD"/>
    <w:rsid w:val="004C4A5D"/>
    <w:rsid w:val="004C4E17"/>
    <w:rsid w:val="004D3E80"/>
    <w:rsid w:val="004E50EC"/>
    <w:rsid w:val="004F4F92"/>
    <w:rsid w:val="004F6858"/>
    <w:rsid w:val="00511B38"/>
    <w:rsid w:val="00531023"/>
    <w:rsid w:val="00544AC5"/>
    <w:rsid w:val="00574CE2"/>
    <w:rsid w:val="00597AEE"/>
    <w:rsid w:val="005A3558"/>
    <w:rsid w:val="005A517B"/>
    <w:rsid w:val="005A7B0D"/>
    <w:rsid w:val="005B4A5C"/>
    <w:rsid w:val="005E0F9B"/>
    <w:rsid w:val="005F0990"/>
    <w:rsid w:val="00627472"/>
    <w:rsid w:val="00631AB9"/>
    <w:rsid w:val="00650D4D"/>
    <w:rsid w:val="00650E20"/>
    <w:rsid w:val="00657B2A"/>
    <w:rsid w:val="006654D5"/>
    <w:rsid w:val="0067129D"/>
    <w:rsid w:val="00675310"/>
    <w:rsid w:val="00677A00"/>
    <w:rsid w:val="00681F07"/>
    <w:rsid w:val="00693D0A"/>
    <w:rsid w:val="006B6B1B"/>
    <w:rsid w:val="00701C87"/>
    <w:rsid w:val="00716986"/>
    <w:rsid w:val="007425B8"/>
    <w:rsid w:val="00753FD9"/>
    <w:rsid w:val="00785760"/>
    <w:rsid w:val="007A1CB2"/>
    <w:rsid w:val="007A6EBA"/>
    <w:rsid w:val="007B4E64"/>
    <w:rsid w:val="007C409E"/>
    <w:rsid w:val="008347D5"/>
    <w:rsid w:val="008453B1"/>
    <w:rsid w:val="008530EF"/>
    <w:rsid w:val="00861851"/>
    <w:rsid w:val="00870A51"/>
    <w:rsid w:val="00875A9E"/>
    <w:rsid w:val="008812A1"/>
    <w:rsid w:val="008817CD"/>
    <w:rsid w:val="008A6C0D"/>
    <w:rsid w:val="008C401B"/>
    <w:rsid w:val="008D19A3"/>
    <w:rsid w:val="008D6E9C"/>
    <w:rsid w:val="008E30B4"/>
    <w:rsid w:val="008E42A9"/>
    <w:rsid w:val="009021CB"/>
    <w:rsid w:val="00903302"/>
    <w:rsid w:val="009050CB"/>
    <w:rsid w:val="009104A3"/>
    <w:rsid w:val="00915A78"/>
    <w:rsid w:val="0092503B"/>
    <w:rsid w:val="00961295"/>
    <w:rsid w:val="0098543C"/>
    <w:rsid w:val="009A7A8E"/>
    <w:rsid w:val="009B16A4"/>
    <w:rsid w:val="009C6DCF"/>
    <w:rsid w:val="009E3697"/>
    <w:rsid w:val="009E6164"/>
    <w:rsid w:val="00A11055"/>
    <w:rsid w:val="00A30258"/>
    <w:rsid w:val="00A31CA9"/>
    <w:rsid w:val="00A71B33"/>
    <w:rsid w:val="00A73761"/>
    <w:rsid w:val="00A76356"/>
    <w:rsid w:val="00A8577C"/>
    <w:rsid w:val="00AA2E90"/>
    <w:rsid w:val="00AB40C2"/>
    <w:rsid w:val="00AC0B25"/>
    <w:rsid w:val="00AC4B40"/>
    <w:rsid w:val="00AD169E"/>
    <w:rsid w:val="00AD33DA"/>
    <w:rsid w:val="00AD655D"/>
    <w:rsid w:val="00B06D5D"/>
    <w:rsid w:val="00B11B72"/>
    <w:rsid w:val="00B17A7B"/>
    <w:rsid w:val="00B332B3"/>
    <w:rsid w:val="00B43066"/>
    <w:rsid w:val="00B47A9E"/>
    <w:rsid w:val="00B609A8"/>
    <w:rsid w:val="00B7174B"/>
    <w:rsid w:val="00B74213"/>
    <w:rsid w:val="00BA74D2"/>
    <w:rsid w:val="00BA779A"/>
    <w:rsid w:val="00BB2A0D"/>
    <w:rsid w:val="00BD31B2"/>
    <w:rsid w:val="00BE3F91"/>
    <w:rsid w:val="00C03628"/>
    <w:rsid w:val="00C038CB"/>
    <w:rsid w:val="00C04B2B"/>
    <w:rsid w:val="00C065BF"/>
    <w:rsid w:val="00C34390"/>
    <w:rsid w:val="00C46B73"/>
    <w:rsid w:val="00C81BD2"/>
    <w:rsid w:val="00C97021"/>
    <w:rsid w:val="00C97B88"/>
    <w:rsid w:val="00CA05DA"/>
    <w:rsid w:val="00CC4924"/>
    <w:rsid w:val="00CE0BE6"/>
    <w:rsid w:val="00CF3801"/>
    <w:rsid w:val="00D10D30"/>
    <w:rsid w:val="00D2079C"/>
    <w:rsid w:val="00D271AF"/>
    <w:rsid w:val="00D33ECE"/>
    <w:rsid w:val="00D34C61"/>
    <w:rsid w:val="00D50E68"/>
    <w:rsid w:val="00D53B1D"/>
    <w:rsid w:val="00D76392"/>
    <w:rsid w:val="00D90D3A"/>
    <w:rsid w:val="00DA4CB8"/>
    <w:rsid w:val="00DC0AEF"/>
    <w:rsid w:val="00DE0BA1"/>
    <w:rsid w:val="00DF67F1"/>
    <w:rsid w:val="00E52C38"/>
    <w:rsid w:val="00E54066"/>
    <w:rsid w:val="00E613C0"/>
    <w:rsid w:val="00E744B8"/>
    <w:rsid w:val="00E76A1E"/>
    <w:rsid w:val="00E8081B"/>
    <w:rsid w:val="00E82740"/>
    <w:rsid w:val="00E8430A"/>
    <w:rsid w:val="00E9589B"/>
    <w:rsid w:val="00EA600B"/>
    <w:rsid w:val="00EC5B80"/>
    <w:rsid w:val="00EE59D1"/>
    <w:rsid w:val="00EF314C"/>
    <w:rsid w:val="00EF5C98"/>
    <w:rsid w:val="00EF5CB8"/>
    <w:rsid w:val="00F04BFF"/>
    <w:rsid w:val="00F30B9D"/>
    <w:rsid w:val="00F70DC7"/>
    <w:rsid w:val="00F70E97"/>
    <w:rsid w:val="00F71FD0"/>
    <w:rsid w:val="00F74EC4"/>
    <w:rsid w:val="00F75BFD"/>
    <w:rsid w:val="00F853E5"/>
    <w:rsid w:val="00F9473B"/>
    <w:rsid w:val="00FC4955"/>
    <w:rsid w:val="00FE11DE"/>
    <w:rsid w:val="00FE4F59"/>
    <w:rsid w:val="00FE75CF"/>
    <w:rsid w:val="00FF5E2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09E"/>
    <w:pPr>
      <w:spacing w:after="200" w:line="276" w:lineRule="auto"/>
      <w:jc w:val="left"/>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737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73761"/>
  </w:style>
  <w:style w:type="character" w:styleId="Hyperlink">
    <w:name w:val="Hyperlink"/>
    <w:basedOn w:val="DefaultParagraphFont"/>
    <w:uiPriority w:val="99"/>
    <w:semiHidden/>
    <w:unhideWhenUsed/>
    <w:rsid w:val="00A73761"/>
    <w:rPr>
      <w:color w:val="0000FF"/>
      <w:u w:val="single"/>
    </w:rPr>
  </w:style>
</w:styles>
</file>

<file path=word/webSettings.xml><?xml version="1.0" encoding="utf-8"?>
<w:webSettings xmlns:r="http://schemas.openxmlformats.org/officeDocument/2006/relationships" xmlns:w="http://schemas.openxmlformats.org/wordprocessingml/2006/main">
  <w:divs>
    <w:div w:id="1438259043">
      <w:bodyDiv w:val="1"/>
      <w:marLeft w:val="0"/>
      <w:marRight w:val="0"/>
      <w:marTop w:val="0"/>
      <w:marBottom w:val="0"/>
      <w:divBdr>
        <w:top w:val="none" w:sz="0" w:space="0" w:color="auto"/>
        <w:left w:val="none" w:sz="0" w:space="0" w:color="auto"/>
        <w:bottom w:val="none" w:sz="0" w:space="0" w:color="auto"/>
        <w:right w:val="none" w:sz="0" w:space="0" w:color="auto"/>
      </w:divBdr>
      <w:divsChild>
        <w:div w:id="1767261324">
          <w:marLeft w:val="0"/>
          <w:marRight w:val="0"/>
          <w:marTop w:val="0"/>
          <w:marBottom w:val="0"/>
          <w:divBdr>
            <w:top w:val="none" w:sz="0" w:space="0" w:color="auto"/>
            <w:left w:val="none" w:sz="0" w:space="0" w:color="auto"/>
            <w:bottom w:val="none" w:sz="0" w:space="0" w:color="auto"/>
            <w:right w:val="none" w:sz="0" w:space="0" w:color="auto"/>
          </w:divBdr>
          <w:divsChild>
            <w:div w:id="83500814">
              <w:marLeft w:val="0"/>
              <w:marRight w:val="0"/>
              <w:marTop w:val="0"/>
              <w:marBottom w:val="0"/>
              <w:divBdr>
                <w:top w:val="none" w:sz="0" w:space="0" w:color="auto"/>
                <w:left w:val="none" w:sz="0" w:space="0" w:color="auto"/>
                <w:bottom w:val="none" w:sz="0" w:space="0" w:color="auto"/>
                <w:right w:val="none" w:sz="0" w:space="0" w:color="auto"/>
              </w:divBdr>
              <w:divsChild>
                <w:div w:id="394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andeshdeshmukh@denabank.co.in" TargetMode="External"/><Relationship Id="rId4" Type="http://schemas.openxmlformats.org/officeDocument/2006/relationships/hyperlink" Target="mailto:gcgarg@denabank.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1985</Words>
  <Characters>11317</Characters>
  <Application>Microsoft Office Word</Application>
  <DocSecurity>0</DocSecurity>
  <Lines>94</Lines>
  <Paragraphs>26</Paragraphs>
  <ScaleCrop>false</ScaleCrop>
  <Company/>
  <LinksUpToDate>false</LinksUpToDate>
  <CharactersWithSpaces>13276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Royal</dc:creator>
  <cp:lastModifiedBy>Royal</cp:lastModifiedBy>
  <cp:revision>1</cp:revision>
  <dcterms:created xsi:type="dcterms:W3CDTF">2012-04-08T09:41:00Z</dcterms:created>
  <dcterms:modified xsi:type="dcterms:W3CDTF">2012-04-08T09:41:00Z</dcterms:modified>
</cp:coreProperties>
</file>